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EC" w:rsidRDefault="00B370BE">
      <w:pPr>
        <w:suppressLineNumbers/>
        <w:spacing w:after="2"/>
        <w:jc w:val="center"/>
      </w:pPr>
      <w:r>
        <w:rPr>
          <w:rFonts w:ascii="Arial"/>
          <w:sz w:val="18"/>
        </w:rPr>
        <w:t>HOUSE DOCKET, NO.         FILED ON: 1/16/2009</w:t>
      </w:r>
    </w:p>
    <w:p w:rsidR="00E852EC" w:rsidRDefault="00B370B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70BE" w:rsidP="00DB534B">
            <w:pPr>
              <w:suppressLineNumbers/>
              <w:jc w:val="right"/>
              <w:rPr>
                <w:b/>
                <w:sz w:val="28"/>
              </w:rPr>
            </w:pPr>
          </w:p>
        </w:tc>
      </w:tr>
    </w:tbl>
    <w:p w:rsidR="00E852EC" w:rsidRDefault="00B370BE">
      <w:pPr>
        <w:suppressLineNumbers/>
        <w:spacing w:before="2" w:after="2"/>
        <w:jc w:val="center"/>
      </w:pPr>
      <w:r>
        <w:rPr>
          <w:rFonts w:ascii="Old English Text MT"/>
          <w:sz w:val="32"/>
        </w:rPr>
        <w:t>The Commonwealth of Massachusetts</w:t>
      </w:r>
    </w:p>
    <w:p w:rsidR="00E852EC" w:rsidRDefault="00B370BE">
      <w:pPr>
        <w:suppressLineNumbers/>
        <w:spacing w:after="2"/>
        <w:jc w:val="center"/>
      </w:pPr>
      <w:r>
        <w:rPr>
          <w:rFonts w:ascii="Times New Roman"/>
          <w:b/>
          <w:sz w:val="32"/>
          <w:vertAlign w:val="superscript"/>
        </w:rPr>
        <w:t>_______________</w:t>
      </w:r>
    </w:p>
    <w:p w:rsidR="00E852EC" w:rsidRDefault="00B370BE">
      <w:pPr>
        <w:suppressLineNumbers/>
        <w:spacing w:before="2"/>
        <w:jc w:val="center"/>
      </w:pPr>
      <w:r>
        <w:rPr>
          <w:rFonts w:ascii="Times New Roman"/>
          <w:sz w:val="20"/>
        </w:rPr>
        <w:t>PRESENTED BY:</w:t>
      </w:r>
    </w:p>
    <w:p w:rsidR="00E852EC" w:rsidRDefault="00B370BE">
      <w:pPr>
        <w:suppressLineNumbers/>
        <w:spacing w:after="2"/>
        <w:jc w:val="center"/>
      </w:pPr>
      <w:r>
        <w:rPr>
          <w:rFonts w:ascii="Times New Roman"/>
          <w:b/>
          <w:sz w:val="24"/>
        </w:rPr>
        <w:t>Geraldo Alicea</w:t>
      </w:r>
    </w:p>
    <w:p w:rsidR="00E852EC" w:rsidRDefault="00B370BE">
      <w:pPr>
        <w:suppressLineNumbers/>
        <w:jc w:val="center"/>
      </w:pPr>
      <w:r>
        <w:rPr>
          <w:rFonts w:ascii="Times New Roman"/>
          <w:b/>
          <w:sz w:val="32"/>
          <w:vertAlign w:val="superscript"/>
        </w:rPr>
        <w:t>_______________</w:t>
      </w:r>
    </w:p>
    <w:p w:rsidR="00E852EC" w:rsidRDefault="00B370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852EC" w:rsidRDefault="00B370BE">
      <w:pPr>
        <w:suppressLineNumbers/>
      </w:pPr>
      <w:r>
        <w:rPr>
          <w:rFonts w:ascii="Times New Roman"/>
          <w:sz w:val="20"/>
        </w:rPr>
        <w:tab/>
        <w:t>The undersigned legislators and/or citizens respectfully petition for the passage of the accompanying bill:</w:t>
      </w:r>
    </w:p>
    <w:p w:rsidR="00E852EC" w:rsidRDefault="00B370BE">
      <w:pPr>
        <w:suppressLineNumbers/>
        <w:spacing w:after="2"/>
        <w:jc w:val="center"/>
      </w:pPr>
      <w:r>
        <w:rPr>
          <w:rFonts w:ascii="Times New Roman"/>
          <w:sz w:val="24"/>
        </w:rPr>
        <w:t>An Act to Prohibit Predatory</w:t>
      </w:r>
      <w:r>
        <w:rPr>
          <w:rFonts w:ascii="Times New Roman"/>
          <w:sz w:val="24"/>
        </w:rPr>
        <w:t xml:space="preserve"> Lending Practices by Auto Dealers.</w:t>
      </w:r>
    </w:p>
    <w:p w:rsidR="00E852EC" w:rsidRDefault="00B370BE">
      <w:pPr>
        <w:suppressLineNumbers/>
        <w:spacing w:after="2"/>
        <w:jc w:val="center"/>
      </w:pPr>
      <w:r>
        <w:rPr>
          <w:rFonts w:ascii="Times New Roman"/>
          <w:b/>
          <w:sz w:val="32"/>
          <w:vertAlign w:val="superscript"/>
        </w:rPr>
        <w:t>_______________</w:t>
      </w:r>
    </w:p>
    <w:p w:rsidR="00E852EC" w:rsidRDefault="00B370BE">
      <w:pPr>
        <w:suppressLineNumbers/>
        <w:jc w:val="center"/>
      </w:pPr>
      <w:r>
        <w:rPr>
          <w:rFonts w:ascii="Times New Roman"/>
          <w:sz w:val="20"/>
        </w:rPr>
        <w:t>PETITION OF:</w:t>
      </w:r>
    </w:p>
    <w:p w:rsidR="00E852EC" w:rsidRDefault="00E852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852EC">
            <w:tblPrEx>
              <w:tblCellMar>
                <w:top w:w="0" w:type="dxa"/>
                <w:bottom w:w="0" w:type="dxa"/>
              </w:tblCellMar>
            </w:tblPrEx>
            <w:tc>
              <w:tcPr>
                <w:tcW w:w="4500" w:type="dxa"/>
                <w:tcBorders>
                  <w:top w:val="nil"/>
                  <w:bottom w:val="single" w:sz="4" w:space="0" w:color="auto"/>
                  <w:right w:val="single" w:sz="4" w:space="0" w:color="auto"/>
                </w:tcBorders>
              </w:tcPr>
              <w:p w:rsidR="00E852EC" w:rsidRDefault="00B370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852EC" w:rsidRDefault="00B370BE">
                <w:pPr>
                  <w:suppressLineNumbers/>
                  <w:spacing w:after="2"/>
                  <w:rPr>
                    <w:smallCaps/>
                  </w:rPr>
                </w:pPr>
                <w:r>
                  <w:rPr>
                    <w:rFonts w:ascii="Times New Roman"/>
                    <w:smallCaps/>
                    <w:sz w:val="24"/>
                  </w:rPr>
                  <w:t>District/Address:</w:t>
                </w:r>
              </w:p>
            </w:tc>
          </w:tr>
          <w:tr w:rsidR="00E852EC">
            <w:tblPrEx>
              <w:tblCellMar>
                <w:top w:w="0" w:type="dxa"/>
                <w:bottom w:w="0" w:type="dxa"/>
              </w:tblCellMar>
            </w:tblPrEx>
            <w:tc>
              <w:tcPr>
                <w:tcW w:w="4500" w:type="dxa"/>
              </w:tcPr>
              <w:p w:rsidR="00E852EC" w:rsidRDefault="00B370BE">
                <w:pPr>
                  <w:suppressLineNumbers/>
                  <w:spacing w:after="2"/>
                  <w:rPr>
                    <w:rFonts w:ascii="Times New Roman"/>
                  </w:rPr>
                </w:pPr>
                <w:r>
                  <w:rPr>
                    <w:rFonts w:ascii="Times New Roman"/>
                  </w:rPr>
                  <w:t>Geraldo Alicea</w:t>
                </w:r>
              </w:p>
            </w:tc>
            <w:tc>
              <w:tcPr>
                <w:tcW w:w="4500" w:type="dxa"/>
              </w:tcPr>
              <w:p w:rsidR="00E852EC" w:rsidRDefault="00B370BE">
                <w:pPr>
                  <w:suppressLineNumbers/>
                  <w:spacing w:after="2"/>
                  <w:rPr>
                    <w:rFonts w:ascii="Times New Roman"/>
                  </w:rPr>
                </w:pPr>
                <w:r>
                  <w:rPr>
                    <w:rFonts w:ascii="Times New Roman"/>
                  </w:rPr>
                  <w:t>6th Worcester</w:t>
                </w:r>
              </w:p>
            </w:tc>
          </w:tr>
        </w:tbl>
      </w:sdtContent>
    </w:sdt>
    <w:p w:rsidR="00E852EC" w:rsidRDefault="00B370BE">
      <w:pPr>
        <w:suppressLineNumbers/>
      </w:pPr>
      <w:r>
        <w:br w:type="page"/>
      </w:r>
    </w:p>
    <w:p w:rsidR="00E852EC" w:rsidRDefault="00B370BE">
      <w:pPr>
        <w:suppressLineNumbers/>
        <w:spacing w:before="2" w:after="2"/>
        <w:jc w:val="center"/>
      </w:pPr>
      <w:r>
        <w:rPr>
          <w:rFonts w:ascii="Old English Text MT"/>
          <w:sz w:val="32"/>
        </w:rPr>
        <w:lastRenderedPageBreak/>
        <w:t>The Commonwealth of Massachusetts</w:t>
      </w:r>
      <w:r>
        <w:rPr>
          <w:rFonts w:ascii="Old English Text MT"/>
          <w:sz w:val="32"/>
        </w:rPr>
        <w:br/>
      </w:r>
    </w:p>
    <w:p w:rsidR="00E852EC" w:rsidRDefault="00B370BE">
      <w:pPr>
        <w:suppressLineNumbers/>
        <w:spacing w:after="2"/>
        <w:jc w:val="center"/>
      </w:pPr>
      <w:r>
        <w:rPr>
          <w:rFonts w:ascii="Times New Roman"/>
          <w:b/>
          <w:sz w:val="24"/>
          <w:vertAlign w:val="superscript"/>
        </w:rPr>
        <w:t>_______________</w:t>
      </w:r>
    </w:p>
    <w:p w:rsidR="00E852EC" w:rsidRDefault="00B370BE">
      <w:pPr>
        <w:suppressLineNumbers/>
        <w:spacing w:after="2"/>
        <w:jc w:val="center"/>
      </w:pPr>
      <w:r>
        <w:rPr>
          <w:rFonts w:ascii="Times New Roman"/>
          <w:b/>
          <w:sz w:val="18"/>
        </w:rPr>
        <w:t>In the Year Two Thousand and Nine</w:t>
      </w:r>
    </w:p>
    <w:p w:rsidR="00E852EC" w:rsidRDefault="00B370BE">
      <w:pPr>
        <w:suppressLineNumbers/>
        <w:spacing w:after="2"/>
        <w:jc w:val="center"/>
      </w:pPr>
      <w:r>
        <w:rPr>
          <w:rFonts w:ascii="Times New Roman"/>
          <w:b/>
          <w:sz w:val="24"/>
          <w:vertAlign w:val="superscript"/>
        </w:rPr>
        <w:t>_______________</w:t>
      </w:r>
    </w:p>
    <w:p w:rsidR="00E852EC" w:rsidRDefault="00B370BE">
      <w:pPr>
        <w:suppressLineNumbers/>
        <w:spacing w:after="2"/>
      </w:pPr>
      <w:r>
        <w:rPr>
          <w:sz w:val="14"/>
        </w:rPr>
        <w:br/>
      </w:r>
      <w:r>
        <w:br/>
      </w:r>
    </w:p>
    <w:p w:rsidR="00E852EC" w:rsidRDefault="00B370BE">
      <w:pPr>
        <w:suppressLineNumbers/>
      </w:pPr>
      <w:r>
        <w:rPr>
          <w:rFonts w:ascii="Times New Roman"/>
          <w:smallCaps/>
          <w:sz w:val="28"/>
        </w:rPr>
        <w:t>An Act to Prohibit Predatory Lending Practices by Auto Dealers.</w:t>
      </w:r>
      <w:r>
        <w:br/>
      </w:r>
      <w:r>
        <w:br/>
      </w:r>
      <w:r>
        <w:br/>
      </w:r>
    </w:p>
    <w:p w:rsidR="00E852EC" w:rsidRDefault="00B370B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370BE" w:rsidRPr="00B370BE" w:rsidRDefault="00B370BE" w:rsidP="00B370BE">
      <w:pPr>
        <w:rPr>
          <w:rFonts w:ascii="Times New Roman" w:hAnsi="Times New Roman" w:cs="Times New Roman"/>
        </w:rPr>
      </w:pPr>
      <w:r w:rsidRPr="00B370BE">
        <w:rPr>
          <w:rFonts w:ascii="Times New Roman" w:hAnsi="Times New Roman" w:cs="Times New Roman"/>
        </w:rPr>
        <w:tab/>
      </w:r>
      <w:proofErr w:type="gramStart"/>
      <w:r w:rsidRPr="00B370BE">
        <w:rPr>
          <w:rFonts w:ascii="Times New Roman" w:hAnsi="Times New Roman" w:cs="Times New Roman"/>
        </w:rPr>
        <w:t>SECTION 1.</w:t>
      </w:r>
      <w:proofErr w:type="gramEnd"/>
      <w:r w:rsidRPr="00B370BE">
        <w:rPr>
          <w:rFonts w:ascii="Times New Roman" w:hAnsi="Times New Roman" w:cs="Times New Roman"/>
        </w:rPr>
        <w:t xml:space="preserve"> Chapter 255 B of the General Laws, as appearing in the 2006 Official Edition, is hereby amended by adding the following section:-</w:t>
      </w:r>
    </w:p>
    <w:p w:rsidR="00B370BE" w:rsidRPr="00B370BE" w:rsidRDefault="00B370BE" w:rsidP="00B370BE">
      <w:pPr>
        <w:rPr>
          <w:rFonts w:ascii="Times New Roman" w:hAnsi="Times New Roman" w:cs="Times New Roman"/>
        </w:rPr>
      </w:pPr>
    </w:p>
    <w:p w:rsidR="00B370BE" w:rsidRPr="00B370BE" w:rsidRDefault="00B370BE" w:rsidP="00B370BE">
      <w:pPr>
        <w:rPr>
          <w:rFonts w:ascii="Times New Roman" w:hAnsi="Times New Roman" w:cs="Times New Roman"/>
        </w:rPr>
      </w:pPr>
      <w:r w:rsidRPr="00B370BE">
        <w:rPr>
          <w:rFonts w:ascii="Times New Roman" w:hAnsi="Times New Roman" w:cs="Times New Roman"/>
        </w:rPr>
        <w:tab/>
      </w:r>
      <w:proofErr w:type="gramStart"/>
      <w:r w:rsidRPr="00B370BE">
        <w:rPr>
          <w:rFonts w:ascii="Times New Roman" w:hAnsi="Times New Roman" w:cs="Times New Roman"/>
        </w:rPr>
        <w:t>Section 26.</w:t>
      </w:r>
      <w:proofErr w:type="gramEnd"/>
      <w:r w:rsidRPr="00B370BE">
        <w:rPr>
          <w:rFonts w:ascii="Times New Roman" w:hAnsi="Times New Roman" w:cs="Times New Roman"/>
        </w:rPr>
        <w:t xml:space="preserve">  A retail installment sales contract shall include the following:</w:t>
      </w:r>
    </w:p>
    <w:p w:rsidR="00B370BE" w:rsidRPr="00B370BE" w:rsidRDefault="00B370BE" w:rsidP="00B370BE">
      <w:pPr>
        <w:rPr>
          <w:rFonts w:ascii="Times New Roman" w:hAnsi="Times New Roman" w:cs="Times New Roman"/>
        </w:rPr>
      </w:pPr>
    </w:p>
    <w:p w:rsidR="00B370BE" w:rsidRPr="00B370BE" w:rsidRDefault="00B370BE" w:rsidP="00B370BE">
      <w:pPr>
        <w:ind w:left="720"/>
        <w:rPr>
          <w:rFonts w:ascii="Times New Roman" w:hAnsi="Times New Roman" w:cs="Times New Roman"/>
        </w:rPr>
      </w:pPr>
      <w:r w:rsidRPr="00B370BE">
        <w:rPr>
          <w:rFonts w:ascii="Times New Roman" w:hAnsi="Times New Roman" w:cs="Times New Roman"/>
        </w:rPr>
        <w:t>(a) All financial and dealership documents (including handwritten, computer generated and printed) be contained in a single file and available to the consumer at the lender and dealership on request;</w:t>
      </w:r>
    </w:p>
    <w:p w:rsidR="00B370BE" w:rsidRPr="00B370BE" w:rsidRDefault="00B370BE" w:rsidP="00B370BE">
      <w:pPr>
        <w:ind w:left="720"/>
        <w:rPr>
          <w:rFonts w:ascii="Times New Roman" w:hAnsi="Times New Roman" w:cs="Times New Roman"/>
        </w:rPr>
      </w:pPr>
      <w:r w:rsidRPr="00B370BE">
        <w:rPr>
          <w:rFonts w:ascii="Times New Roman" w:hAnsi="Times New Roman" w:cs="Times New Roman"/>
        </w:rPr>
        <w:t>(b) The lender’s “buy rate” be posted for consumers to view at the dealership;</w:t>
      </w:r>
    </w:p>
    <w:p w:rsidR="00B370BE" w:rsidRPr="00B370BE" w:rsidRDefault="00B370BE" w:rsidP="00B370BE">
      <w:pPr>
        <w:ind w:left="720"/>
        <w:rPr>
          <w:rFonts w:ascii="Times New Roman" w:hAnsi="Times New Roman" w:cs="Times New Roman"/>
        </w:rPr>
      </w:pPr>
      <w:r w:rsidRPr="00B370BE">
        <w:rPr>
          <w:rFonts w:ascii="Times New Roman" w:hAnsi="Times New Roman" w:cs="Times New Roman"/>
        </w:rPr>
        <w:t>(c) Purchase payroll records, including original pay stubs or other authenticable documents that show proof of income, be attached to bank loan papers when submitted to the lender, to avoid overestimates of income or falsification of income at dealer request by consumers;</w:t>
      </w:r>
    </w:p>
    <w:p w:rsidR="00B370BE" w:rsidRPr="00B370BE" w:rsidRDefault="00B370BE" w:rsidP="00B370BE">
      <w:pPr>
        <w:ind w:left="720"/>
        <w:rPr>
          <w:rFonts w:ascii="Times New Roman" w:hAnsi="Times New Roman" w:cs="Times New Roman"/>
        </w:rPr>
      </w:pPr>
      <w:r w:rsidRPr="00B370BE">
        <w:rPr>
          <w:rFonts w:ascii="Times New Roman" w:hAnsi="Times New Roman" w:cs="Times New Roman"/>
        </w:rPr>
        <w:t>(d)With any option to purchase additional products like extended warranties and service contracts, consumers must be shown both the pre-option sale price and amount of monthly payments, with interest, and the total price in sum including options and monthly payments including additional charges for extras, with interest, to allow consumers a true and clear comparison of figures;</w:t>
      </w:r>
    </w:p>
    <w:p w:rsidR="00B370BE" w:rsidRPr="00B370BE" w:rsidRDefault="00B370BE" w:rsidP="00B370BE">
      <w:pPr>
        <w:ind w:left="720"/>
        <w:rPr>
          <w:rFonts w:ascii="Times New Roman" w:hAnsi="Times New Roman" w:cs="Times New Roman"/>
        </w:rPr>
      </w:pPr>
      <w:r w:rsidRPr="00B370BE">
        <w:rPr>
          <w:rFonts w:ascii="Times New Roman" w:hAnsi="Times New Roman" w:cs="Times New Roman"/>
        </w:rPr>
        <w:t xml:space="preserve">(e) Any “balloon” payments as the final payment on a loan </w:t>
      </w:r>
      <w:proofErr w:type="gramStart"/>
      <w:r w:rsidRPr="00B370BE">
        <w:rPr>
          <w:rFonts w:ascii="Times New Roman" w:hAnsi="Times New Roman" w:cs="Times New Roman"/>
        </w:rPr>
        <w:t>be</w:t>
      </w:r>
      <w:proofErr w:type="gramEnd"/>
      <w:r w:rsidRPr="00B370BE">
        <w:rPr>
          <w:rFonts w:ascii="Times New Roman" w:hAnsi="Times New Roman" w:cs="Times New Roman"/>
        </w:rPr>
        <w:t xml:space="preserve"> specifically disclosed to the consumer and a written notice of such disclosure be signed by both the consumer and dealer’s agent;</w:t>
      </w:r>
    </w:p>
    <w:p w:rsidR="00B370BE" w:rsidRPr="00B370BE" w:rsidRDefault="00B370BE" w:rsidP="00B370BE">
      <w:pPr>
        <w:ind w:left="720"/>
        <w:jc w:val="both"/>
        <w:rPr>
          <w:rFonts w:ascii="Times New Roman" w:hAnsi="Times New Roman" w:cs="Times New Roman"/>
        </w:rPr>
      </w:pPr>
      <w:r w:rsidRPr="00B370BE">
        <w:rPr>
          <w:rFonts w:ascii="Times New Roman" w:hAnsi="Times New Roman" w:cs="Times New Roman"/>
        </w:rPr>
        <w:lastRenderedPageBreak/>
        <w:t xml:space="preserve">(f) Dealers procure a state license to sell warranties and insurance products, and that a condition of licensure </w:t>
      </w:r>
      <w:proofErr w:type="gramStart"/>
      <w:r w:rsidRPr="00B370BE">
        <w:rPr>
          <w:rFonts w:ascii="Times New Roman" w:hAnsi="Times New Roman" w:cs="Times New Roman"/>
        </w:rPr>
        <w:t>be</w:t>
      </w:r>
      <w:proofErr w:type="gramEnd"/>
      <w:r w:rsidRPr="00B370BE">
        <w:rPr>
          <w:rFonts w:ascii="Times New Roman" w:hAnsi="Times New Roman" w:cs="Times New Roman"/>
        </w:rPr>
        <w:t xml:space="preserve"> the purchase of insurance coverage to cover a dealership’s total liabilities</w:t>
      </w:r>
      <w:r>
        <w:rPr>
          <w:rFonts w:ascii="Times New Roman" w:hAnsi="Times New Roman" w:cs="Times New Roman"/>
        </w:rPr>
        <w:t xml:space="preserve"> if a warranty company defaults.</w:t>
      </w:r>
    </w:p>
    <w:p w:rsidR="00E852EC" w:rsidRPr="00B370BE" w:rsidRDefault="00E852EC">
      <w:pPr>
        <w:spacing w:line="336" w:lineRule="auto"/>
        <w:rPr>
          <w:rFonts w:ascii="Times New Roman" w:hAnsi="Times New Roman" w:cs="Times New Roman"/>
        </w:rPr>
      </w:pPr>
    </w:p>
    <w:sectPr w:rsidR="00E852EC" w:rsidRPr="00B370BE" w:rsidSect="00E852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52EC"/>
    <w:rsid w:val="00B370BE"/>
    <w:rsid w:val="00E85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0BE"/>
    <w:rPr>
      <w:rFonts w:ascii="Tahoma" w:hAnsi="Tahoma" w:cs="Tahoma"/>
      <w:sz w:val="16"/>
      <w:szCs w:val="16"/>
    </w:rPr>
  </w:style>
  <w:style w:type="character" w:styleId="LineNumber">
    <w:name w:val="line number"/>
    <w:basedOn w:val="DefaultParagraphFont"/>
    <w:uiPriority w:val="99"/>
    <w:semiHidden/>
    <w:unhideWhenUsed/>
    <w:rsid w:val="00B370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366</Words>
  <Characters>2090</Characters>
  <Application>Microsoft Office Word</Application>
  <DocSecurity>0</DocSecurity>
  <Lines>17</Lines>
  <Paragraphs>4</Paragraphs>
  <ScaleCrop>false</ScaleCrop>
  <Company>LEG</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JWilliamson</cp:lastModifiedBy>
  <cp:revision>2</cp:revision>
  <dcterms:created xsi:type="dcterms:W3CDTF">2009-01-16T16:59:00Z</dcterms:created>
  <dcterms:modified xsi:type="dcterms:W3CDTF">2009-01-16T17:02:00Z</dcterms:modified>
</cp:coreProperties>
</file>