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CF9" w:rsidRDefault="00781E93">
      <w:pPr>
        <w:suppressLineNumbers/>
        <w:spacing w:after="2"/>
        <w:jc w:val="center"/>
      </w:pPr>
      <w:r>
        <w:rPr>
          <w:rFonts w:ascii="Arial"/>
          <w:sz w:val="18"/>
        </w:rPr>
        <w:t>HOUSE DOCKET, NO.         FILED ON: 1/14/2009</w:t>
      </w:r>
    </w:p>
    <w:p w:rsidR="00E42CF9" w:rsidRDefault="00781E93">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81E93" w:rsidP="00DB534B">
            <w:pPr>
              <w:suppressLineNumbers/>
              <w:jc w:val="right"/>
              <w:rPr>
                <w:b/>
                <w:sz w:val="28"/>
              </w:rPr>
            </w:pPr>
          </w:p>
        </w:tc>
      </w:tr>
    </w:tbl>
    <w:p w:rsidR="00E42CF9" w:rsidRDefault="00781E93">
      <w:pPr>
        <w:suppressLineNumbers/>
        <w:spacing w:before="2" w:after="2"/>
        <w:jc w:val="center"/>
      </w:pPr>
      <w:r>
        <w:rPr>
          <w:rFonts w:ascii="Old English Text MT"/>
          <w:sz w:val="32"/>
        </w:rPr>
        <w:t>The Commonwealth of Massachusetts</w:t>
      </w:r>
    </w:p>
    <w:p w:rsidR="00E42CF9" w:rsidRDefault="00781E93">
      <w:pPr>
        <w:suppressLineNumbers/>
        <w:spacing w:after="2"/>
        <w:jc w:val="center"/>
      </w:pPr>
      <w:r>
        <w:rPr>
          <w:rFonts w:ascii="Times New Roman"/>
          <w:b/>
          <w:sz w:val="32"/>
          <w:vertAlign w:val="superscript"/>
        </w:rPr>
        <w:t>_______________</w:t>
      </w:r>
    </w:p>
    <w:p w:rsidR="00E42CF9" w:rsidRDefault="00781E93">
      <w:pPr>
        <w:suppressLineNumbers/>
        <w:spacing w:before="2"/>
        <w:jc w:val="center"/>
      </w:pPr>
      <w:r>
        <w:rPr>
          <w:rFonts w:ascii="Times New Roman"/>
          <w:sz w:val="20"/>
        </w:rPr>
        <w:t>PRESENTED BY:</w:t>
      </w:r>
    </w:p>
    <w:p w:rsidR="00E42CF9" w:rsidRDefault="00781E93">
      <w:pPr>
        <w:suppressLineNumbers/>
        <w:spacing w:after="2"/>
        <w:jc w:val="center"/>
      </w:pPr>
      <w:r>
        <w:rPr>
          <w:rFonts w:ascii="Times New Roman"/>
          <w:b/>
          <w:sz w:val="24"/>
        </w:rPr>
        <w:t>James Arciero</w:t>
      </w:r>
    </w:p>
    <w:p w:rsidR="00E42CF9" w:rsidRDefault="00781E93">
      <w:pPr>
        <w:suppressLineNumbers/>
        <w:jc w:val="center"/>
      </w:pPr>
      <w:r>
        <w:rPr>
          <w:rFonts w:ascii="Times New Roman"/>
          <w:b/>
          <w:sz w:val="32"/>
          <w:vertAlign w:val="superscript"/>
        </w:rPr>
        <w:t>_______________</w:t>
      </w:r>
    </w:p>
    <w:p w:rsidR="00E42CF9" w:rsidRDefault="00781E9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42CF9" w:rsidRDefault="00781E93">
      <w:pPr>
        <w:suppressLineNumbers/>
      </w:pPr>
      <w:r>
        <w:rPr>
          <w:rFonts w:ascii="Times New Roman"/>
          <w:sz w:val="20"/>
        </w:rPr>
        <w:tab/>
        <w:t>The undersigned legislators and/or citizens respectfully petition for the passage of the accompanying bill:</w:t>
      </w:r>
    </w:p>
    <w:p w:rsidR="00E42CF9" w:rsidRDefault="00781E93">
      <w:pPr>
        <w:suppressLineNumbers/>
        <w:spacing w:after="2"/>
        <w:jc w:val="center"/>
      </w:pPr>
      <w:r>
        <w:rPr>
          <w:rFonts w:ascii="Times New Roman"/>
          <w:sz w:val="24"/>
        </w:rPr>
        <w:t>An Act relative to Retiremen</w:t>
      </w:r>
      <w:r>
        <w:rPr>
          <w:rFonts w:ascii="Times New Roman"/>
          <w:sz w:val="24"/>
        </w:rPr>
        <w:t>t Systems and Pension Calculations.</w:t>
      </w:r>
    </w:p>
    <w:p w:rsidR="00E42CF9" w:rsidRDefault="00781E93">
      <w:pPr>
        <w:suppressLineNumbers/>
        <w:spacing w:after="2"/>
        <w:jc w:val="center"/>
      </w:pPr>
      <w:r>
        <w:rPr>
          <w:rFonts w:ascii="Times New Roman"/>
          <w:b/>
          <w:sz w:val="32"/>
          <w:vertAlign w:val="superscript"/>
        </w:rPr>
        <w:t>_______________</w:t>
      </w:r>
    </w:p>
    <w:p w:rsidR="00E42CF9" w:rsidRDefault="00781E93">
      <w:pPr>
        <w:suppressLineNumbers/>
        <w:jc w:val="center"/>
      </w:pPr>
      <w:r>
        <w:rPr>
          <w:rFonts w:ascii="Times New Roman"/>
          <w:sz w:val="20"/>
        </w:rPr>
        <w:t>PETITION OF:</w:t>
      </w:r>
    </w:p>
    <w:p w:rsidR="00E42CF9" w:rsidRDefault="00E42CF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42CF9">
            <w:tblPrEx>
              <w:tblCellMar>
                <w:top w:w="0" w:type="dxa"/>
                <w:bottom w:w="0" w:type="dxa"/>
              </w:tblCellMar>
            </w:tblPrEx>
            <w:tc>
              <w:tcPr>
                <w:tcW w:w="4500" w:type="dxa"/>
                <w:tcBorders>
                  <w:top w:val="nil"/>
                  <w:bottom w:val="single" w:sz="4" w:space="0" w:color="auto"/>
                  <w:right w:val="single" w:sz="4" w:space="0" w:color="auto"/>
                </w:tcBorders>
              </w:tcPr>
              <w:p w:rsidR="00E42CF9" w:rsidRDefault="00781E9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42CF9" w:rsidRDefault="00781E93">
                <w:pPr>
                  <w:suppressLineNumbers/>
                  <w:spacing w:after="2"/>
                  <w:rPr>
                    <w:smallCaps/>
                  </w:rPr>
                </w:pPr>
                <w:r>
                  <w:rPr>
                    <w:rFonts w:ascii="Times New Roman"/>
                    <w:smallCaps/>
                    <w:sz w:val="24"/>
                  </w:rPr>
                  <w:t>District/Address:</w:t>
                </w:r>
              </w:p>
            </w:tc>
          </w:tr>
          <w:tr w:rsidR="00E42CF9">
            <w:tblPrEx>
              <w:tblCellMar>
                <w:top w:w="0" w:type="dxa"/>
                <w:bottom w:w="0" w:type="dxa"/>
              </w:tblCellMar>
            </w:tblPrEx>
            <w:tc>
              <w:tcPr>
                <w:tcW w:w="4500" w:type="dxa"/>
              </w:tcPr>
              <w:p w:rsidR="00E42CF9" w:rsidRDefault="00781E93">
                <w:pPr>
                  <w:suppressLineNumbers/>
                  <w:spacing w:after="2"/>
                  <w:rPr>
                    <w:rFonts w:ascii="Times New Roman"/>
                  </w:rPr>
                </w:pPr>
                <w:r>
                  <w:rPr>
                    <w:rFonts w:ascii="Times New Roman"/>
                  </w:rPr>
                  <w:t>James Arciero</w:t>
                </w:r>
              </w:p>
            </w:tc>
            <w:tc>
              <w:tcPr>
                <w:tcW w:w="4500" w:type="dxa"/>
              </w:tcPr>
              <w:p w:rsidR="00E42CF9" w:rsidRDefault="00781E93">
                <w:pPr>
                  <w:suppressLineNumbers/>
                  <w:spacing w:after="2"/>
                  <w:rPr>
                    <w:rFonts w:ascii="Times New Roman"/>
                  </w:rPr>
                </w:pPr>
                <w:r>
                  <w:rPr>
                    <w:rFonts w:ascii="Times New Roman"/>
                  </w:rPr>
                  <w:t>2nd Middlesex</w:t>
                </w:r>
              </w:p>
            </w:tc>
          </w:tr>
        </w:tbl>
      </w:sdtContent>
    </w:sdt>
    <w:p w:rsidR="00E42CF9" w:rsidRDefault="00781E93">
      <w:pPr>
        <w:suppressLineNumbers/>
      </w:pPr>
      <w:r>
        <w:br w:type="page"/>
      </w:r>
    </w:p>
    <w:p w:rsidR="00E42CF9" w:rsidRDefault="00781E93">
      <w:pPr>
        <w:suppressLineNumbers/>
        <w:spacing w:before="2" w:after="2"/>
        <w:jc w:val="center"/>
      </w:pPr>
      <w:r>
        <w:rPr>
          <w:rFonts w:ascii="Old English Text MT"/>
          <w:sz w:val="32"/>
        </w:rPr>
        <w:lastRenderedPageBreak/>
        <w:t>The Commonwealth of Massachusetts</w:t>
      </w:r>
      <w:r>
        <w:rPr>
          <w:rFonts w:ascii="Old English Text MT"/>
          <w:sz w:val="32"/>
        </w:rPr>
        <w:br/>
      </w:r>
    </w:p>
    <w:p w:rsidR="00E42CF9" w:rsidRDefault="00781E93">
      <w:pPr>
        <w:suppressLineNumbers/>
        <w:spacing w:after="2"/>
        <w:jc w:val="center"/>
      </w:pPr>
      <w:r>
        <w:rPr>
          <w:rFonts w:ascii="Times New Roman"/>
          <w:b/>
          <w:sz w:val="24"/>
          <w:vertAlign w:val="superscript"/>
        </w:rPr>
        <w:t>_______________</w:t>
      </w:r>
    </w:p>
    <w:p w:rsidR="00E42CF9" w:rsidRDefault="00781E93">
      <w:pPr>
        <w:suppressLineNumbers/>
        <w:spacing w:after="2"/>
        <w:jc w:val="center"/>
      </w:pPr>
      <w:r>
        <w:rPr>
          <w:rFonts w:ascii="Times New Roman"/>
          <w:b/>
          <w:sz w:val="18"/>
        </w:rPr>
        <w:t>In the Year Two Thousand and Nine</w:t>
      </w:r>
    </w:p>
    <w:p w:rsidR="00E42CF9" w:rsidRDefault="00781E93">
      <w:pPr>
        <w:suppressLineNumbers/>
        <w:spacing w:after="2"/>
        <w:jc w:val="center"/>
      </w:pPr>
      <w:r>
        <w:rPr>
          <w:rFonts w:ascii="Times New Roman"/>
          <w:b/>
          <w:sz w:val="24"/>
          <w:vertAlign w:val="superscript"/>
        </w:rPr>
        <w:t>_______________</w:t>
      </w:r>
    </w:p>
    <w:p w:rsidR="00E42CF9" w:rsidRDefault="00781E93">
      <w:pPr>
        <w:suppressLineNumbers/>
        <w:spacing w:after="2"/>
      </w:pPr>
      <w:r>
        <w:rPr>
          <w:sz w:val="14"/>
        </w:rPr>
        <w:br/>
      </w:r>
      <w:r>
        <w:br/>
      </w:r>
    </w:p>
    <w:p w:rsidR="00E42CF9" w:rsidRDefault="00781E93">
      <w:pPr>
        <w:suppressLineNumbers/>
      </w:pPr>
      <w:r>
        <w:rPr>
          <w:rFonts w:ascii="Times New Roman"/>
          <w:smallCaps/>
          <w:sz w:val="28"/>
        </w:rPr>
        <w:t>An Act relative to Retirement Systems and Pension Calculations.</w:t>
      </w:r>
      <w:r>
        <w:br/>
      </w:r>
      <w:r>
        <w:br/>
      </w:r>
      <w:r>
        <w:br/>
      </w:r>
    </w:p>
    <w:p w:rsidR="00E42CF9" w:rsidRDefault="00781E9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81E93" w:rsidRDefault="00781E93" w:rsidP="00781E93">
      <w:r>
        <w:rPr>
          <w:rFonts w:ascii="Times New Roman"/>
        </w:rPr>
        <w:tab/>
      </w:r>
      <w:r>
        <w:t xml:space="preserve">Section 1. </w:t>
      </w:r>
      <w:r>
        <w:tab/>
        <w:t>The definition of “Regular compensation” in Section 1 of chapter 32 of the General Laws is hereby amended by striking out the words “ ‘ Regular compensation’, during any period subsequent to December thirty-first, nineteen hundred and forty-five , shall mean the salary, wages or other compensation in whatever form” and inserting in place thereof the following words:- “Regular compensation”, during any period subsequent to December 31, 1945, shall mean the salary, wages or other compensation in whatever form, excluding any compensation paid in connection with housing, use of motor vehicles, an annuity, travel or any other benefit paid in addition to salary and wages.”</w:t>
      </w:r>
    </w:p>
    <w:p w:rsidR="00781E93" w:rsidRDefault="00781E93" w:rsidP="00781E93"/>
    <w:p w:rsidR="00781E93" w:rsidRDefault="00781E93" w:rsidP="00781E93">
      <w:r>
        <w:t>Section 2.  Said chapter 32 of the General Laws is hereby amended by adding the following section:-</w:t>
      </w:r>
    </w:p>
    <w:p w:rsidR="00781E93" w:rsidRDefault="00781E93" w:rsidP="00781E93"/>
    <w:p w:rsidR="00E42CF9" w:rsidRDefault="00781E93" w:rsidP="00781E93">
      <w:pPr>
        <w:ind w:firstLine="720"/>
      </w:pPr>
      <w:r>
        <w:t xml:space="preserve">Section 104.   Notwithstanding any provision of this chapter to the contrary, for employees who enter the service of the commonwealth or any political subdivision thereof on or after the effective date of this section, the maximum salary upon which a retirement allowance may be bases shall be $125,000. </w:t>
      </w:r>
    </w:p>
    <w:sectPr w:rsidR="00E42CF9" w:rsidSect="00E42CF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E42CF9"/>
    <w:rsid w:val="00781E93"/>
    <w:rsid w:val="00E42C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E93"/>
    <w:rPr>
      <w:rFonts w:ascii="Tahoma" w:hAnsi="Tahoma" w:cs="Tahoma"/>
      <w:sz w:val="16"/>
      <w:szCs w:val="16"/>
    </w:rPr>
  </w:style>
  <w:style w:type="character" w:styleId="LineNumber">
    <w:name w:val="line number"/>
    <w:basedOn w:val="DefaultParagraphFont"/>
    <w:uiPriority w:val="99"/>
    <w:semiHidden/>
    <w:unhideWhenUsed/>
    <w:rsid w:val="00781E9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294</Words>
  <Characters>1682</Characters>
  <Application>Microsoft Office Word</Application>
  <DocSecurity>0</DocSecurity>
  <Lines>14</Lines>
  <Paragraphs>3</Paragraphs>
  <ScaleCrop>false</ScaleCrop>
  <Company>LEG</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jtucker</cp:lastModifiedBy>
  <cp:revision>2</cp:revision>
  <dcterms:created xsi:type="dcterms:W3CDTF">2009-01-14T17:46:00Z</dcterms:created>
  <dcterms:modified xsi:type="dcterms:W3CDTF">2009-01-14T17:48:00Z</dcterms:modified>
</cp:coreProperties>
</file>