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6" w:rsidRDefault="00076EB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7520F6" w:rsidRDefault="00076EB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70C4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520F6" w:rsidRDefault="00076E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520F6" w:rsidRDefault="00076E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20F6" w:rsidRDefault="00076EB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520F6" w:rsidRDefault="00076EB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7520F6" w:rsidRDefault="00076EB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20F6" w:rsidRDefault="00076EB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520F6" w:rsidRDefault="00076EB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520F6" w:rsidRDefault="00076EB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physical examinations of children prior to procedures by the Juvenile Court to place such children in custody of the Department of Social Services.</w:t>
      </w:r>
    </w:p>
    <w:p w:rsidR="007520F6" w:rsidRDefault="00076E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20F6" w:rsidRDefault="00076EB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520F6" w:rsidRDefault="007520F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520F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520F6" w:rsidRDefault="00076E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520F6" w:rsidRDefault="00076E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520F6">
            <w:tc>
              <w:tcPr>
                <w:tcW w:w="4500" w:type="dxa"/>
              </w:tcPr>
              <w:p w:rsidR="007520F6" w:rsidRDefault="00076E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7520F6" w:rsidRDefault="00076E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7520F6" w:rsidRDefault="00076EBE">
      <w:pPr>
        <w:suppressLineNumbers/>
      </w:pPr>
      <w:r>
        <w:br w:type="page"/>
      </w:r>
    </w:p>
    <w:p w:rsidR="007520F6" w:rsidRDefault="00076EB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74 OF 2007-2008.]</w:t>
      </w:r>
    </w:p>
    <w:p w:rsidR="007520F6" w:rsidRDefault="00076E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520F6" w:rsidRDefault="00076E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20F6" w:rsidRDefault="00076EB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520F6" w:rsidRDefault="00076E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20F6" w:rsidRDefault="00076EBE">
      <w:pPr>
        <w:suppressLineNumbers/>
        <w:spacing w:after="2"/>
      </w:pPr>
      <w:r>
        <w:rPr>
          <w:sz w:val="14"/>
        </w:rPr>
        <w:br/>
      </w:r>
      <w:r>
        <w:br/>
      </w:r>
    </w:p>
    <w:p w:rsidR="007520F6" w:rsidRDefault="00076EBE">
      <w:pPr>
        <w:suppressLineNumbers/>
      </w:pPr>
      <w:r>
        <w:rPr>
          <w:rFonts w:ascii="Times New Roman"/>
          <w:smallCaps/>
          <w:sz w:val="28"/>
        </w:rPr>
        <w:t>An Act relative to physical examinations of children prior to procedures by the Juvenile Court to place such children in custody of the Department of Social Services.</w:t>
      </w:r>
      <w:r>
        <w:br/>
      </w:r>
      <w:r>
        <w:br/>
      </w:r>
      <w:r>
        <w:br/>
      </w:r>
    </w:p>
    <w:p w:rsidR="007520F6" w:rsidRDefault="00076EB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30BF" w:rsidRPr="00A930BF" w:rsidRDefault="00076EBE" w:rsidP="00A930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>
        <w:t xml:space="preserve"> </w:t>
      </w:r>
      <w:bookmarkStart w:id="0" w:name="BillText"/>
      <w:bookmarkEnd w:id="0"/>
      <w:proofErr w:type="gramStart"/>
      <w:r w:rsidR="00A930BF" w:rsidRPr="00A930BF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A930BF" w:rsidRPr="00A930BF">
        <w:rPr>
          <w:rFonts w:ascii="Times New Roman" w:eastAsia="Times New Roman" w:hAnsi="Times New Roman" w:cs="Times New Roman"/>
          <w:sz w:val="20"/>
          <w:szCs w:val="20"/>
        </w:rPr>
        <w:t>  Chapter 119 of the General Laws, as appearing in the 200</w:t>
      </w:r>
      <w:r w:rsidR="002F1F88">
        <w:rPr>
          <w:rFonts w:ascii="Times New Roman" w:eastAsia="Times New Roman" w:hAnsi="Times New Roman" w:cs="Times New Roman"/>
          <w:sz w:val="20"/>
          <w:szCs w:val="20"/>
        </w:rPr>
        <w:t>6</w:t>
      </w:r>
      <w:r w:rsidR="00A930BF" w:rsidRPr="00A930BF">
        <w:rPr>
          <w:rFonts w:ascii="Times New Roman" w:eastAsia="Times New Roman" w:hAnsi="Times New Roman" w:cs="Times New Roman"/>
          <w:sz w:val="20"/>
          <w:szCs w:val="20"/>
        </w:rPr>
        <w:t xml:space="preserve"> Official 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B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0BF">
        <w:rPr>
          <w:rFonts w:ascii="Times New Roman" w:eastAsia="Times New Roman" w:hAnsi="Times New Roman" w:cs="Times New Roman"/>
          <w:sz w:val="20"/>
          <w:szCs w:val="20"/>
        </w:rPr>
        <w:t>Edition,</w:t>
      </w:r>
      <w:proofErr w:type="gramEnd"/>
      <w:r w:rsidRPr="00A930BF">
        <w:rPr>
          <w:rFonts w:ascii="Times New Roman" w:eastAsia="Times New Roman" w:hAnsi="Times New Roman" w:cs="Times New Roman"/>
          <w:sz w:val="20"/>
          <w:szCs w:val="20"/>
        </w:rPr>
        <w:t xml:space="preserve"> is hereby amended by inserting after section 24 the following section:—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BF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  </w:t>
      </w:r>
      <w:proofErr w:type="gramStart"/>
      <w:r w:rsidRPr="00A930BF">
        <w:rPr>
          <w:rFonts w:ascii="Times New Roman" w:eastAsia="Times New Roman" w:hAnsi="Times New Roman" w:cs="Times New Roman"/>
          <w:sz w:val="20"/>
          <w:szCs w:val="20"/>
        </w:rPr>
        <w:t>Section 24A.</w:t>
      </w:r>
      <w:proofErr w:type="gramEnd"/>
      <w:r w:rsidRPr="00A930BF">
        <w:rPr>
          <w:rFonts w:ascii="Times New Roman" w:eastAsia="Times New Roman" w:hAnsi="Times New Roman" w:cs="Times New Roman"/>
          <w:sz w:val="20"/>
          <w:szCs w:val="20"/>
        </w:rPr>
        <w:t xml:space="preserve"> Within 48 hours of an allegation made under the provisions of 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B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0BF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A930BF">
        <w:rPr>
          <w:rFonts w:ascii="Times New Roman" w:eastAsia="Times New Roman" w:hAnsi="Times New Roman" w:cs="Times New Roman"/>
          <w:sz w:val="20"/>
          <w:szCs w:val="20"/>
        </w:rPr>
        <w:t xml:space="preserve"> 24 and prior to any removal of the child from the home, the child shall be 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B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0BF">
        <w:rPr>
          <w:rFonts w:ascii="Times New Roman" w:eastAsia="Times New Roman" w:hAnsi="Times New Roman" w:cs="Times New Roman"/>
          <w:sz w:val="20"/>
          <w:szCs w:val="20"/>
        </w:rPr>
        <w:t>examined</w:t>
      </w:r>
      <w:proofErr w:type="gramEnd"/>
      <w:r w:rsidRPr="00A930BF">
        <w:rPr>
          <w:rFonts w:ascii="Times New Roman" w:eastAsia="Times New Roman" w:hAnsi="Times New Roman" w:cs="Times New Roman"/>
          <w:sz w:val="20"/>
          <w:szCs w:val="20"/>
        </w:rPr>
        <w:t xml:space="preserve"> by a pediatrician or at a hospital emergency room and the results of such 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B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0BF">
        <w:rPr>
          <w:rFonts w:ascii="Times New Roman" w:eastAsia="Times New Roman" w:hAnsi="Times New Roman" w:cs="Times New Roman"/>
          <w:sz w:val="20"/>
          <w:szCs w:val="20"/>
        </w:rPr>
        <w:t>examination</w:t>
      </w:r>
      <w:proofErr w:type="gramEnd"/>
      <w:r w:rsidRPr="00A930BF">
        <w:rPr>
          <w:rFonts w:ascii="Times New Roman" w:eastAsia="Times New Roman" w:hAnsi="Times New Roman" w:cs="Times New Roman"/>
          <w:sz w:val="20"/>
          <w:szCs w:val="20"/>
        </w:rPr>
        <w:t xml:space="preserve"> shall be submitted to the court. No employee of the department shall view </w:t>
      </w:r>
    </w:p>
    <w:p w:rsidR="00A930BF" w:rsidRPr="00A930BF" w:rsidRDefault="00A930BF" w:rsidP="00A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B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520F6" w:rsidRPr="00B70C4B" w:rsidRDefault="00A930BF" w:rsidP="00B7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0BF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A930BF">
        <w:rPr>
          <w:rFonts w:ascii="Times New Roman" w:eastAsia="Times New Roman" w:hAnsi="Times New Roman" w:cs="Times New Roman"/>
          <w:sz w:val="20"/>
          <w:szCs w:val="20"/>
        </w:rPr>
        <w:t xml:space="preserve"> such child in a state of nudity.</w:t>
      </w:r>
    </w:p>
    <w:sectPr w:rsidR="007520F6" w:rsidRPr="00B70C4B" w:rsidSect="007520F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KPMG J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0F6"/>
    <w:rsid w:val="00076EBE"/>
    <w:rsid w:val="002F1F88"/>
    <w:rsid w:val="00427361"/>
    <w:rsid w:val="007520F6"/>
    <w:rsid w:val="00A930BF"/>
    <w:rsid w:val="00B70C4B"/>
    <w:rsid w:val="00D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B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6EBE"/>
  </w:style>
  <w:style w:type="paragraph" w:customStyle="1" w:styleId="Default">
    <w:name w:val="Default"/>
    <w:rsid w:val="00076EBE"/>
    <w:pPr>
      <w:autoSpaceDE w:val="0"/>
      <w:autoSpaceDN w:val="0"/>
      <w:adjustRightInd w:val="0"/>
      <w:spacing w:after="0" w:line="240" w:lineRule="auto"/>
    </w:pPr>
    <w:rPr>
      <w:rFonts w:ascii="GKPMG J+ Times" w:hAnsi="GKPMG J+ Times" w:cs="GKPMG J+ 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LEG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5</cp:revision>
  <dcterms:created xsi:type="dcterms:W3CDTF">2009-01-08T21:36:00Z</dcterms:created>
  <dcterms:modified xsi:type="dcterms:W3CDTF">2009-01-12T21:43:00Z</dcterms:modified>
</cp:coreProperties>
</file>