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7" w:rsidRDefault="009804A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A00037" w:rsidRDefault="009804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804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00037" w:rsidRDefault="009804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0037" w:rsidRDefault="009804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A00037" w:rsidRDefault="009804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0037" w:rsidRDefault="009804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00037" w:rsidRDefault="009804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an income t</w:t>
      </w:r>
      <w:r>
        <w:rPr>
          <w:rFonts w:ascii="Times New Roman"/>
          <w:sz w:val="24"/>
        </w:rPr>
        <w:t xml:space="preserve">ax credit for families caring for relatives at home who are elderly or victims of </w:t>
      </w:r>
      <w:proofErr w:type="spellStart"/>
      <w:proofErr w:type="gramStart"/>
      <w:r>
        <w:rPr>
          <w:rFonts w:ascii="Times New Roman"/>
          <w:sz w:val="24"/>
        </w:rPr>
        <w:t>alzheimer's</w:t>
      </w:r>
      <w:proofErr w:type="spellEnd"/>
      <w:proofErr w:type="gramEnd"/>
      <w:r>
        <w:rPr>
          <w:rFonts w:ascii="Times New Roman"/>
          <w:sz w:val="24"/>
        </w:rPr>
        <w:t xml:space="preserve"> disease.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00037" w:rsidRDefault="009804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00037" w:rsidRDefault="00A000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000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00037" w:rsidRDefault="009804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00037" w:rsidRDefault="009804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000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00037" w:rsidRDefault="009804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Bruce J. Ayers</w:t>
                </w:r>
              </w:p>
            </w:tc>
            <w:tc>
              <w:tcPr>
                <w:tcW w:w="4500" w:type="dxa"/>
              </w:tcPr>
              <w:p w:rsidR="00A00037" w:rsidRDefault="009804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Norfolk</w:t>
                </w:r>
              </w:p>
            </w:tc>
          </w:tr>
        </w:tbl>
      </w:sdtContent>
    </w:sdt>
    <w:p w:rsidR="00A00037" w:rsidRDefault="009804AF">
      <w:pPr>
        <w:suppressLineNumbers/>
      </w:pPr>
      <w:r>
        <w:br w:type="page"/>
      </w:r>
    </w:p>
    <w:p w:rsidR="00A00037" w:rsidRDefault="009804A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717 OF 2007-2008.]</w:t>
      </w:r>
    </w:p>
    <w:p w:rsidR="00A00037" w:rsidRDefault="009804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00037" w:rsidRDefault="009804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00037" w:rsidRDefault="009804AF">
      <w:pPr>
        <w:suppressLineNumbers/>
        <w:spacing w:after="2"/>
      </w:pPr>
      <w:r>
        <w:rPr>
          <w:sz w:val="14"/>
        </w:rPr>
        <w:br/>
      </w:r>
      <w:r>
        <w:br/>
      </w:r>
    </w:p>
    <w:p w:rsidR="00A00037" w:rsidRDefault="009804AF">
      <w:pPr>
        <w:suppressLineNumbers/>
      </w:pPr>
      <w:r>
        <w:rPr>
          <w:rFonts w:ascii="Times New Roman"/>
          <w:smallCaps/>
          <w:sz w:val="28"/>
        </w:rPr>
        <w:t xml:space="preserve">An Act providing an income tax credit for families caring for relatives at home who are elderly or victims of </w:t>
      </w:r>
      <w:proofErr w:type="spellStart"/>
      <w:r>
        <w:rPr>
          <w:rFonts w:ascii="Times New Roman"/>
          <w:smallCaps/>
          <w:sz w:val="28"/>
        </w:rPr>
        <w:t>alzheime</w:t>
      </w:r>
      <w:r>
        <w:rPr>
          <w:rFonts w:ascii="Times New Roman"/>
          <w:smallCaps/>
          <w:sz w:val="28"/>
        </w:rPr>
        <w:t>r's</w:t>
      </w:r>
      <w:proofErr w:type="spellEnd"/>
      <w:r>
        <w:rPr>
          <w:rFonts w:ascii="Times New Roman"/>
          <w:smallCaps/>
          <w:sz w:val="28"/>
        </w:rPr>
        <w:t xml:space="preserve"> disease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A00037" w:rsidRDefault="009804A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804AF" w:rsidRDefault="009804AF" w:rsidP="009804AF">
      <w:pPr>
        <w:pStyle w:val="NormalWeb"/>
      </w:pPr>
      <w:bookmarkStart w:id="0" w:name="BillText"/>
      <w:bookmarkEnd w:id="0"/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Section 6 of chapter 62 of the General Laws, as appearing in the 2004 Official Edition, is hereby amended by inserting after paragraph (a) the following new paragraph:—</w:t>
      </w:r>
      <w:r>
        <w:rPr>
          <w:sz w:val="20"/>
          <w:szCs w:val="20"/>
        </w:rPr>
        <w:br/>
        <w:t>(b) A credit of $600 shall be allowed against the taxes due if the taxpayer has provided more than one-half of the support for an elderly relative who has attained the age of 70 before the taxable year, or for a totally disabled relative with Alzheimer’s Disease, provided that the relative resided with the taxpayer for more than 6 months of the taxable year and provided further that the adjusted gross income of the relative does not exceed $20,000 in the case of a single return and $35,000 in the case of a joint return. If the credit provided in this section reduces the tax to zero, the taxpayer shall be entitled to a refund equal to the amount by which the amount of the credit exceeded the amount of tax due.</w:t>
      </w:r>
    </w:p>
    <w:p w:rsidR="00A00037" w:rsidRDefault="009804AF">
      <w:pPr>
        <w:spacing w:line="336" w:lineRule="auto"/>
      </w:pPr>
      <w:r>
        <w:rPr>
          <w:rFonts w:ascii="Times New Roman"/>
        </w:rPr>
        <w:tab/>
      </w:r>
    </w:p>
    <w:sectPr w:rsidR="00A00037" w:rsidSect="00A000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0037"/>
    <w:rsid w:val="009804AF"/>
    <w:rsid w:val="00A0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804AF"/>
  </w:style>
  <w:style w:type="paragraph" w:styleId="NormalWeb">
    <w:name w:val="Normal (Web)"/>
    <w:basedOn w:val="Normal"/>
    <w:uiPriority w:val="99"/>
    <w:semiHidden/>
    <w:unhideWhenUsed/>
    <w:rsid w:val="0098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LEG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2</cp:revision>
  <dcterms:created xsi:type="dcterms:W3CDTF">2009-01-09T21:22:00Z</dcterms:created>
  <dcterms:modified xsi:type="dcterms:W3CDTF">2009-01-09T21:23:00Z</dcterms:modified>
</cp:coreProperties>
</file>