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25BFA" w:rsidRDefault="009C1A3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25BFA" w:rsidRDefault="009C1A3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C1A3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25BFA" w:rsidRDefault="009C1A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5BFA" w:rsidRDefault="009C1A3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F25BFA" w:rsidRDefault="009C1A3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5BFA" w:rsidRDefault="009C1A3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25BFA" w:rsidRDefault="009C1A3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ce</w:t>
      </w:r>
      <w:r>
        <w:rPr>
          <w:rFonts w:ascii="Times New Roman"/>
          <w:sz w:val="24"/>
        </w:rPr>
        <w:t>rtain insurance premiums.</w:t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5BFA" w:rsidRDefault="009C1A3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25BFA" w:rsidRDefault="00F25B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</w:tbl>
      </w:sdtContent>
    </w:sdt>
    <w:p w:rsidR="00F25BFA" w:rsidRDefault="009C1A38">
      <w:pPr>
        <w:suppressLineNumbers/>
      </w:pPr>
      <w:r>
        <w:br w:type="page"/>
      </w:r>
    </w:p>
    <w:p w:rsidR="00F25BFA" w:rsidRDefault="009C1A3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907 OF 2007-2008.]</w:t>
      </w:r>
    </w:p>
    <w:p w:rsidR="00F25BFA" w:rsidRDefault="009C1A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25BFA" w:rsidRDefault="009C1A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5BFA" w:rsidRDefault="009C1A38">
      <w:pPr>
        <w:suppressLineNumbers/>
        <w:spacing w:after="2"/>
      </w:pPr>
      <w:r>
        <w:rPr>
          <w:sz w:val="14"/>
        </w:rPr>
        <w:br/>
      </w:r>
      <w:r>
        <w:br/>
      </w:r>
    </w:p>
    <w:p w:rsidR="00F25BFA" w:rsidRDefault="009C1A38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certain insurance premiums.</w:t>
      </w:r>
      <w:proofErr w:type="gramEnd"/>
      <w:r>
        <w:br/>
      </w:r>
      <w:r>
        <w:br/>
      </w:r>
      <w:r>
        <w:br/>
      </w:r>
    </w:p>
    <w:p w:rsidR="00F25BFA" w:rsidRDefault="009C1A3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C1A38" w:rsidR="00F25BFA" w:rsidRDefault="009C1A38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C1A38">
        <w:rPr>
          <w:rFonts w:ascii="Times New Roman" w:hAnsi="Times New Roman" w:cs="Times New Roman"/>
          <w:sz w:val="24"/>
          <w:szCs w:val="24"/>
        </w:rPr>
        <w:t>Notwithstanding any general or special law to the contrary all insurance premium rates for accident and sickness insurance and long term care insurance shall not increase more than 4 per cent annually. </w:t>
      </w:r>
      <w:r w:rsidRPr="009C1A38">
        <w:rPr>
          <w:rFonts w:ascii="Times New Roman" w:hAnsi="Times New Roman" w:cs="Times New Roman"/>
          <w:sz w:val="24"/>
          <w:szCs w:val="24"/>
        </w:rPr>
        <w:tab/>
      </w:r>
    </w:p>
    <w:sectPr w:rsidRPr="009C1A38" w:rsidR="00F25BFA" w:rsidSect="00F25B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BFA"/>
    <w:rsid w:val="009C1A38"/>
    <w:rsid w:val="00F2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1A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>LEG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2009-01-14T20:32:00Z</dcterms:created>
  <dcterms:modified xsi:type="dcterms:W3CDTF">2009-01-14T20:32:00Z</dcterms:modified>
</cp:coreProperties>
</file>