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96" w:rsidRDefault="004357CA">
      <w:pPr>
        <w:suppressLineNumbers/>
        <w:spacing w:after="2"/>
        <w:jc w:val="center"/>
      </w:pPr>
      <w:r>
        <w:rPr>
          <w:rFonts w:ascii="Arial"/>
          <w:sz w:val="18"/>
        </w:rPr>
        <w:t>HOUSE DOCKET, NO.         FILED ON: 1/13/2009</w:t>
      </w:r>
    </w:p>
    <w:p w:rsidR="00CF1796" w:rsidRDefault="004357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57CA" w:rsidP="00DB534B">
            <w:pPr>
              <w:suppressLineNumbers/>
              <w:jc w:val="right"/>
              <w:rPr>
                <w:b/>
                <w:sz w:val="28"/>
              </w:rPr>
            </w:pPr>
          </w:p>
        </w:tc>
      </w:tr>
    </w:tbl>
    <w:p w:rsidR="00CF1796" w:rsidRDefault="004357CA">
      <w:pPr>
        <w:suppressLineNumbers/>
        <w:spacing w:before="2" w:after="2"/>
        <w:jc w:val="center"/>
      </w:pPr>
      <w:r>
        <w:rPr>
          <w:rFonts w:ascii="Old English Text MT"/>
          <w:sz w:val="32"/>
        </w:rPr>
        <w:t>The Commonwealth of Massachusetts</w:t>
      </w:r>
    </w:p>
    <w:p w:rsidR="00CF1796" w:rsidRDefault="004357CA">
      <w:pPr>
        <w:suppressLineNumbers/>
        <w:spacing w:after="2"/>
        <w:jc w:val="center"/>
      </w:pPr>
      <w:r>
        <w:rPr>
          <w:rFonts w:ascii="Times New Roman"/>
          <w:b/>
          <w:sz w:val="32"/>
          <w:vertAlign w:val="superscript"/>
        </w:rPr>
        <w:t>_______________</w:t>
      </w:r>
    </w:p>
    <w:p w:rsidR="00CF1796" w:rsidRDefault="004357CA">
      <w:pPr>
        <w:suppressLineNumbers/>
        <w:spacing w:before="2"/>
        <w:jc w:val="center"/>
      </w:pPr>
      <w:r>
        <w:rPr>
          <w:rFonts w:ascii="Times New Roman"/>
          <w:sz w:val="20"/>
        </w:rPr>
        <w:t>PRESENTED BY:</w:t>
      </w:r>
    </w:p>
    <w:p w:rsidR="00CF1796" w:rsidRDefault="004357CA">
      <w:pPr>
        <w:suppressLineNumbers/>
        <w:spacing w:after="2"/>
        <w:jc w:val="center"/>
      </w:pPr>
      <w:r>
        <w:rPr>
          <w:rFonts w:ascii="Times New Roman"/>
          <w:b/>
          <w:sz w:val="24"/>
        </w:rPr>
        <w:t>Daniel E. Bosley</w:t>
      </w:r>
    </w:p>
    <w:p w:rsidR="00CF1796" w:rsidRDefault="004357CA">
      <w:pPr>
        <w:suppressLineNumbers/>
        <w:jc w:val="center"/>
      </w:pPr>
      <w:r>
        <w:rPr>
          <w:rFonts w:ascii="Times New Roman"/>
          <w:b/>
          <w:sz w:val="32"/>
          <w:vertAlign w:val="superscript"/>
        </w:rPr>
        <w:t>_______________</w:t>
      </w:r>
    </w:p>
    <w:p w:rsidR="00CF1796" w:rsidRDefault="004357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1796" w:rsidRDefault="004357CA">
      <w:pPr>
        <w:suppressLineNumbers/>
      </w:pPr>
      <w:r>
        <w:rPr>
          <w:rFonts w:ascii="Times New Roman"/>
          <w:sz w:val="20"/>
        </w:rPr>
        <w:tab/>
        <w:t>The undersigned legislators and/or citizens respectfully petition for the passage of the accompanying bill:</w:t>
      </w:r>
    </w:p>
    <w:p w:rsidR="00CF1796" w:rsidRDefault="004357CA">
      <w:pPr>
        <w:suppressLineNumbers/>
        <w:spacing w:after="2"/>
        <w:jc w:val="center"/>
      </w:pPr>
      <w:proofErr w:type="gramStart"/>
      <w:r>
        <w:rPr>
          <w:rFonts w:ascii="Times New Roman"/>
          <w:sz w:val="24"/>
        </w:rPr>
        <w:t>relative</w:t>
      </w:r>
      <w:proofErr w:type="gramEnd"/>
      <w:r>
        <w:rPr>
          <w:rFonts w:ascii="Times New Roman"/>
          <w:sz w:val="24"/>
        </w:rPr>
        <w:t xml:space="preserve"> to entertainment co</w:t>
      </w:r>
      <w:r>
        <w:rPr>
          <w:rFonts w:ascii="Times New Roman"/>
          <w:sz w:val="24"/>
        </w:rPr>
        <w:t>ntracts for performances by minors.</w:t>
      </w:r>
    </w:p>
    <w:p w:rsidR="00CF1796" w:rsidRDefault="004357CA">
      <w:pPr>
        <w:suppressLineNumbers/>
        <w:spacing w:after="2"/>
        <w:jc w:val="center"/>
      </w:pPr>
      <w:r>
        <w:rPr>
          <w:rFonts w:ascii="Times New Roman"/>
          <w:b/>
          <w:sz w:val="32"/>
          <w:vertAlign w:val="superscript"/>
        </w:rPr>
        <w:t>_______________</w:t>
      </w:r>
    </w:p>
    <w:p w:rsidR="00CF1796" w:rsidRDefault="004357CA">
      <w:pPr>
        <w:suppressLineNumbers/>
        <w:jc w:val="center"/>
      </w:pPr>
      <w:r>
        <w:rPr>
          <w:rFonts w:ascii="Times New Roman"/>
          <w:sz w:val="20"/>
        </w:rPr>
        <w:t>PETITION OF:</w:t>
      </w:r>
    </w:p>
    <w:p w:rsidR="00CF1796" w:rsidRDefault="00CF17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1796">
            <w:tblPrEx>
              <w:tblCellMar>
                <w:top w:w="0" w:type="dxa"/>
                <w:bottom w:w="0" w:type="dxa"/>
              </w:tblCellMar>
            </w:tblPrEx>
            <w:tc>
              <w:tcPr>
                <w:tcW w:w="4500" w:type="dxa"/>
                <w:tcBorders>
                  <w:top w:val="nil"/>
                  <w:bottom w:val="single" w:sz="4" w:space="0" w:color="auto"/>
                  <w:right w:val="single" w:sz="4" w:space="0" w:color="auto"/>
                </w:tcBorders>
              </w:tcPr>
              <w:p w:rsidR="00CF1796" w:rsidRDefault="004357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1796" w:rsidRDefault="004357CA">
                <w:pPr>
                  <w:suppressLineNumbers/>
                  <w:spacing w:after="2"/>
                  <w:rPr>
                    <w:smallCaps/>
                  </w:rPr>
                </w:pPr>
                <w:r>
                  <w:rPr>
                    <w:rFonts w:ascii="Times New Roman"/>
                    <w:smallCaps/>
                    <w:sz w:val="24"/>
                  </w:rPr>
                  <w:t>District/Address:</w:t>
                </w:r>
              </w:p>
            </w:tc>
          </w:tr>
          <w:tr w:rsidR="00CF1796">
            <w:tblPrEx>
              <w:tblCellMar>
                <w:top w:w="0" w:type="dxa"/>
                <w:bottom w:w="0" w:type="dxa"/>
              </w:tblCellMar>
            </w:tblPrEx>
            <w:tc>
              <w:tcPr>
                <w:tcW w:w="4500" w:type="dxa"/>
              </w:tcPr>
              <w:p w:rsidR="00CF1796" w:rsidRDefault="004357CA">
                <w:pPr>
                  <w:suppressLineNumbers/>
                  <w:spacing w:after="2"/>
                  <w:rPr>
                    <w:rFonts w:ascii="Times New Roman"/>
                  </w:rPr>
                </w:pPr>
                <w:r>
                  <w:rPr>
                    <w:rFonts w:ascii="Times New Roman"/>
                  </w:rPr>
                  <w:t>Daniel E. Bosley</w:t>
                </w:r>
              </w:p>
            </w:tc>
            <w:tc>
              <w:tcPr>
                <w:tcW w:w="4500" w:type="dxa"/>
              </w:tcPr>
              <w:p w:rsidR="00CF1796" w:rsidRDefault="004357CA">
                <w:pPr>
                  <w:suppressLineNumbers/>
                  <w:spacing w:after="2"/>
                  <w:rPr>
                    <w:rFonts w:ascii="Times New Roman"/>
                  </w:rPr>
                </w:pPr>
                <w:r>
                  <w:rPr>
                    <w:rFonts w:ascii="Times New Roman"/>
                  </w:rPr>
                  <w:t>1st Berkshire</w:t>
                </w:r>
              </w:p>
            </w:tc>
          </w:tr>
        </w:tbl>
      </w:sdtContent>
    </w:sdt>
    <w:p w:rsidR="00CF1796" w:rsidRDefault="004357CA">
      <w:pPr>
        <w:suppressLineNumbers/>
      </w:pPr>
      <w:r>
        <w:br w:type="page"/>
      </w:r>
    </w:p>
    <w:p w:rsidR="00CF1796" w:rsidRDefault="004357CA">
      <w:pPr>
        <w:suppressLineNumbers/>
        <w:spacing w:before="2" w:after="2"/>
        <w:jc w:val="center"/>
      </w:pPr>
      <w:r>
        <w:rPr>
          <w:rFonts w:ascii="Old English Text MT"/>
          <w:sz w:val="32"/>
        </w:rPr>
        <w:lastRenderedPageBreak/>
        <w:t>The Commonwealth of Massachusetts</w:t>
      </w:r>
      <w:r>
        <w:rPr>
          <w:rFonts w:ascii="Old English Text MT"/>
          <w:sz w:val="32"/>
        </w:rPr>
        <w:br/>
      </w:r>
    </w:p>
    <w:p w:rsidR="00CF1796" w:rsidRDefault="004357CA">
      <w:pPr>
        <w:suppressLineNumbers/>
        <w:spacing w:after="2"/>
        <w:jc w:val="center"/>
      </w:pPr>
      <w:r>
        <w:rPr>
          <w:rFonts w:ascii="Times New Roman"/>
          <w:b/>
          <w:sz w:val="24"/>
          <w:vertAlign w:val="superscript"/>
        </w:rPr>
        <w:t>_______________</w:t>
      </w:r>
    </w:p>
    <w:p w:rsidR="00CF1796" w:rsidRDefault="004357CA">
      <w:pPr>
        <w:suppressLineNumbers/>
        <w:spacing w:after="2"/>
        <w:jc w:val="center"/>
      </w:pPr>
      <w:r>
        <w:rPr>
          <w:rFonts w:ascii="Times New Roman"/>
          <w:b/>
          <w:sz w:val="18"/>
        </w:rPr>
        <w:t>In the Year Two Thousand and Nine</w:t>
      </w:r>
    </w:p>
    <w:p w:rsidR="00CF1796" w:rsidRDefault="004357CA">
      <w:pPr>
        <w:suppressLineNumbers/>
        <w:spacing w:after="2"/>
        <w:jc w:val="center"/>
      </w:pPr>
      <w:r>
        <w:rPr>
          <w:rFonts w:ascii="Times New Roman"/>
          <w:b/>
          <w:sz w:val="24"/>
          <w:vertAlign w:val="superscript"/>
        </w:rPr>
        <w:t>_______________</w:t>
      </w:r>
    </w:p>
    <w:p w:rsidR="00CF1796" w:rsidRDefault="004357CA">
      <w:pPr>
        <w:suppressLineNumbers/>
        <w:spacing w:after="2"/>
      </w:pPr>
      <w:r>
        <w:rPr>
          <w:sz w:val="14"/>
        </w:rPr>
        <w:br/>
      </w:r>
      <w:r>
        <w:br/>
      </w:r>
    </w:p>
    <w:p w:rsidR="00CF1796" w:rsidRDefault="004357CA">
      <w:pPr>
        <w:suppressLineNumbers/>
      </w:pPr>
      <w:proofErr w:type="gramStart"/>
      <w:r>
        <w:rPr>
          <w:rFonts w:ascii="Times New Roman"/>
          <w:smallCaps/>
          <w:sz w:val="28"/>
        </w:rPr>
        <w:t>relative to entertainment contracts for performances by minors.</w:t>
      </w:r>
      <w:proofErr w:type="gramEnd"/>
      <w:r>
        <w:br/>
      </w:r>
      <w:r>
        <w:br/>
      </w:r>
      <w:r>
        <w:br/>
      </w:r>
    </w:p>
    <w:p w:rsidR="00CF1796" w:rsidRDefault="004357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57CA" w:rsidRPr="004357CA" w:rsidRDefault="004357CA" w:rsidP="004357CA">
      <w:pPr>
        <w:spacing w:line="336" w:lineRule="auto"/>
        <w:rPr>
          <w:rFonts w:ascii="Times New Roman"/>
        </w:rPr>
      </w:pPr>
      <w:proofErr w:type="gramStart"/>
      <w:r w:rsidRPr="004357CA">
        <w:rPr>
          <w:rFonts w:ascii="Times New Roman"/>
        </w:rPr>
        <w:t>SECTION 1.</w:t>
      </w:r>
      <w:proofErr w:type="gramEnd"/>
      <w:r w:rsidRPr="004357CA">
        <w:rPr>
          <w:rFonts w:ascii="Times New Roman"/>
        </w:rPr>
        <w:t xml:space="preserve"> Section 85P</w:t>
      </w:r>
      <w:r w:rsidRPr="004357CA">
        <w:rPr>
          <w:rFonts w:ascii="Times New Roman"/>
        </w:rPr>
        <w:t>½</w:t>
      </w:r>
      <w:r w:rsidRPr="004357CA">
        <w:rPr>
          <w:rFonts w:ascii="Times New Roman"/>
        </w:rPr>
        <w:t xml:space="preserve"> of chapter 231 of the General Laws, as appearing in the 2006 Official Edition,  is hereby amended by striking out subsection (b) and inserting in place thereof the following subsection:-</w:t>
      </w:r>
    </w:p>
    <w:p w:rsidR="004357CA" w:rsidRPr="004357CA" w:rsidRDefault="004357CA" w:rsidP="004357CA">
      <w:pPr>
        <w:spacing w:line="336" w:lineRule="auto"/>
        <w:rPr>
          <w:rFonts w:ascii="Times New Roman"/>
        </w:rPr>
      </w:pPr>
      <w:r w:rsidRPr="004357CA">
        <w:rPr>
          <w:rFonts w:ascii="Times New Roman"/>
        </w:rPr>
        <w:t>(b) The provisions of subsection (a) shall not apply to the participation or employment, use or exhibition of a child in a church academy or school, including a dancing or dramatic school, as part of the regular services or activities thereof respectively; or in the annual graduation exercises of any such academy or school; or in a private home; or in any place where such performance is under the direction, control or supervision of a school department; or for recitals given in connection with private instruction associated with a continuing education course of study; or in the performance of radio or television programs in cases where the child or children broadcasting do so from a school, church, academy, museum, library or other religious, civic or educational institution, or for not more than 2 hours a week from the studios of a regularly licensed broadcasting company, or where the child participates or is employed, used, or exhibited in any motion picture, film, theatrical presentation or radio or television broadcast or program where the child is exclusively used for the limited purpose of: an extra player, a day player, a stunt day player, or on-camera narrator or spokesperson on videotape, audiotape or motion picture film, wherein said limited use accumulates to no more than $500 earned by the child from his or her employment and occurs during hours when attendance for instruction is not required in accordance with law, or where the performance of a child is of a nonprofessional character and occurs during hours when attendance for instruction is not required in accordance with law.</w:t>
      </w:r>
    </w:p>
    <w:p w:rsidR="004357CA" w:rsidRPr="004357CA" w:rsidRDefault="004357CA" w:rsidP="004357CA">
      <w:pPr>
        <w:spacing w:line="336" w:lineRule="auto"/>
        <w:rPr>
          <w:rFonts w:ascii="Times New Roman"/>
        </w:rPr>
      </w:pPr>
      <w:r w:rsidRPr="004357CA">
        <w:rPr>
          <w:rFonts w:ascii="Times New Roman"/>
        </w:rPr>
        <w:t xml:space="preserve">For the purposes of this subsection, an "extra player" means a performer who is used for the limited purposes of an "extra" or "audience" or "atmosphere" where the child is part of a group or background scene; a "day player" means a performer who is seen and who may speak a line or lines of dialogue and </w:t>
      </w:r>
      <w:r w:rsidRPr="004357CA">
        <w:rPr>
          <w:rFonts w:ascii="Times New Roman"/>
        </w:rPr>
        <w:lastRenderedPageBreak/>
        <w:t>who is compensated in one day increments; a "stunt day player" means a performer who performs identifiable stunts which illustrates or reacts to on or off-camera narration or messages and who is compensated by the day, an "on-camera narrator or spokesperson" means a performer who explains, or demonstrates, substantially in monologue.</w:t>
      </w:r>
    </w:p>
    <w:p w:rsidR="004357CA" w:rsidRPr="004357CA" w:rsidRDefault="004357CA" w:rsidP="004357CA">
      <w:pPr>
        <w:spacing w:line="336" w:lineRule="auto"/>
        <w:rPr>
          <w:rFonts w:ascii="Times New Roman"/>
        </w:rPr>
      </w:pPr>
      <w:proofErr w:type="gramStart"/>
      <w:r w:rsidRPr="004357CA">
        <w:rPr>
          <w:rFonts w:ascii="Times New Roman"/>
        </w:rPr>
        <w:t>SECTION 2.</w:t>
      </w:r>
      <w:proofErr w:type="gramEnd"/>
      <w:r w:rsidRPr="004357CA">
        <w:rPr>
          <w:rFonts w:ascii="Times New Roman"/>
        </w:rPr>
        <w:t xml:space="preserve"> Subsection (d) of said section 85P</w:t>
      </w:r>
      <w:r w:rsidRPr="004357CA">
        <w:rPr>
          <w:rFonts w:ascii="Times New Roman"/>
        </w:rPr>
        <w:t>½</w:t>
      </w:r>
      <w:r w:rsidRPr="004357CA">
        <w:rPr>
          <w:rFonts w:ascii="Times New Roman"/>
        </w:rPr>
        <w:t xml:space="preserve"> of said chapter 231 of the General Laws, as so appearing, is hereby amended by striking out, in line 75, the words </w:t>
      </w:r>
      <w:r w:rsidRPr="004357CA">
        <w:rPr>
          <w:rFonts w:ascii="Times New Roman"/>
        </w:rPr>
        <w:t>“</w:t>
      </w:r>
      <w:proofErr w:type="gramStart"/>
      <w:r w:rsidRPr="004357CA">
        <w:rPr>
          <w:rFonts w:ascii="Times New Roman"/>
        </w:rPr>
        <w:t>have the power</w:t>
      </w:r>
      <w:proofErr w:type="gramEnd"/>
      <w:r w:rsidRPr="004357CA">
        <w:rPr>
          <w:rFonts w:ascii="Times New Roman"/>
        </w:rPr>
        <w:t xml:space="preserve"> to</w:t>
      </w:r>
      <w:r w:rsidRPr="004357CA">
        <w:rPr>
          <w:rFonts w:ascii="Times New Roman"/>
        </w:rPr>
        <w:t>”</w:t>
      </w:r>
      <w:r w:rsidRPr="004357CA">
        <w:rPr>
          <w:rFonts w:ascii="Times New Roman"/>
        </w:rPr>
        <w:t xml:space="preserve">. </w:t>
      </w:r>
    </w:p>
    <w:p w:rsidR="004357CA" w:rsidRPr="004357CA" w:rsidRDefault="004357CA" w:rsidP="004357CA">
      <w:pPr>
        <w:spacing w:line="336" w:lineRule="auto"/>
        <w:rPr>
          <w:rFonts w:ascii="Times New Roman"/>
        </w:rPr>
      </w:pPr>
      <w:proofErr w:type="gramStart"/>
      <w:r w:rsidRPr="004357CA">
        <w:rPr>
          <w:rFonts w:ascii="Times New Roman"/>
        </w:rPr>
        <w:t>SECTION 3.</w:t>
      </w:r>
      <w:proofErr w:type="gramEnd"/>
      <w:r w:rsidRPr="004357CA">
        <w:rPr>
          <w:rFonts w:ascii="Times New Roman"/>
        </w:rPr>
        <w:t xml:space="preserve"> Subdivision (1) of said subsection (d) of said section 85P</w:t>
      </w:r>
      <w:r w:rsidRPr="004357CA">
        <w:rPr>
          <w:rFonts w:ascii="Times New Roman"/>
        </w:rPr>
        <w:t>½</w:t>
      </w:r>
      <w:r w:rsidRPr="004357CA">
        <w:rPr>
          <w:rFonts w:ascii="Times New Roman"/>
        </w:rPr>
        <w:t xml:space="preserve"> of said chapter 231 of the General Laws, as so appearing, is hereby amended by inserting after the word </w:t>
      </w:r>
      <w:r w:rsidRPr="004357CA">
        <w:rPr>
          <w:rFonts w:ascii="Times New Roman"/>
        </w:rPr>
        <w:t>“</w:t>
      </w:r>
      <w:r w:rsidRPr="004357CA">
        <w:rPr>
          <w:rFonts w:ascii="Times New Roman"/>
        </w:rPr>
        <w:t>aside</w:t>
      </w:r>
      <w:r w:rsidRPr="004357CA">
        <w:rPr>
          <w:rFonts w:ascii="Times New Roman"/>
        </w:rPr>
        <w:t>”</w:t>
      </w:r>
      <w:r w:rsidRPr="004357CA">
        <w:rPr>
          <w:rFonts w:ascii="Times New Roman"/>
        </w:rPr>
        <w:t>, in line 84, the following words:-  saved, prudently invested and distributed to the child at age eighteen.</w:t>
      </w:r>
    </w:p>
    <w:p w:rsidR="004357CA" w:rsidRPr="004357CA" w:rsidRDefault="004357CA" w:rsidP="004357CA">
      <w:pPr>
        <w:spacing w:line="336" w:lineRule="auto"/>
        <w:rPr>
          <w:rFonts w:ascii="Times New Roman"/>
        </w:rPr>
      </w:pPr>
      <w:proofErr w:type="gramStart"/>
      <w:r w:rsidRPr="004357CA">
        <w:rPr>
          <w:rFonts w:ascii="Times New Roman"/>
        </w:rPr>
        <w:t>SECTION 4.</w:t>
      </w:r>
      <w:proofErr w:type="gramEnd"/>
      <w:r w:rsidRPr="004357CA">
        <w:rPr>
          <w:rFonts w:ascii="Times New Roman"/>
        </w:rPr>
        <w:t xml:space="preserve"> Clause (ii) of subdivision (2) of said subsection (d) in said section 85P</w:t>
      </w:r>
      <w:r w:rsidRPr="004357CA">
        <w:rPr>
          <w:rFonts w:ascii="Times New Roman"/>
        </w:rPr>
        <w:t>½</w:t>
      </w:r>
      <w:r w:rsidRPr="004357CA">
        <w:rPr>
          <w:rFonts w:ascii="Times New Roman"/>
        </w:rPr>
        <w:t xml:space="preserve"> of said chapter 231 of the General Laws, as so appearing, is hereby amended by striking out, in lines 105 to 106, the words </w:t>
      </w:r>
      <w:r w:rsidRPr="004357CA">
        <w:rPr>
          <w:rFonts w:ascii="Times New Roman"/>
        </w:rPr>
        <w:t>“</w:t>
      </w:r>
      <w:r w:rsidRPr="004357CA">
        <w:rPr>
          <w:rFonts w:ascii="Times New Roman"/>
        </w:rPr>
        <w:t>the parties who are entitled to the child</w:t>
      </w:r>
      <w:r w:rsidRPr="004357CA">
        <w:rPr>
          <w:rFonts w:ascii="Times New Roman"/>
        </w:rPr>
        <w:t>’</w:t>
      </w:r>
      <w:r w:rsidRPr="004357CA">
        <w:rPr>
          <w:rFonts w:ascii="Times New Roman"/>
        </w:rPr>
        <w:t>s earnings, and, if the child is not so entitled.</w:t>
      </w:r>
      <w:r w:rsidRPr="004357CA">
        <w:rPr>
          <w:rFonts w:ascii="Times New Roman"/>
        </w:rPr>
        <w:t>”</w:t>
      </w:r>
    </w:p>
    <w:p w:rsidR="004357CA" w:rsidRPr="004357CA" w:rsidRDefault="004357CA" w:rsidP="004357CA">
      <w:pPr>
        <w:spacing w:line="336" w:lineRule="auto"/>
        <w:rPr>
          <w:rFonts w:ascii="Times New Roman"/>
        </w:rPr>
      </w:pPr>
      <w:proofErr w:type="gramStart"/>
      <w:r w:rsidRPr="004357CA">
        <w:rPr>
          <w:rFonts w:ascii="Times New Roman"/>
        </w:rPr>
        <w:t>SECTION 5.</w:t>
      </w:r>
      <w:proofErr w:type="gramEnd"/>
      <w:r w:rsidRPr="004357CA">
        <w:rPr>
          <w:rFonts w:ascii="Times New Roman"/>
        </w:rPr>
        <w:t xml:space="preserve"> Clause (iv) of said subdivision (2) of said subsection (d) in said section 85P</w:t>
      </w:r>
      <w:r w:rsidRPr="004357CA">
        <w:rPr>
          <w:rFonts w:ascii="Times New Roman"/>
        </w:rPr>
        <w:t>½</w:t>
      </w:r>
      <w:r w:rsidRPr="004357CA">
        <w:rPr>
          <w:rFonts w:ascii="Times New Roman"/>
        </w:rPr>
        <w:t xml:space="preserve"> of said chapter 231 of the General Laws, as so appearing, is hereby amended by inserting after the word </w:t>
      </w:r>
      <w:r w:rsidRPr="004357CA">
        <w:rPr>
          <w:rFonts w:ascii="Times New Roman"/>
        </w:rPr>
        <w:t>“</w:t>
      </w:r>
      <w:r w:rsidRPr="004357CA">
        <w:rPr>
          <w:rFonts w:ascii="Times New Roman"/>
        </w:rPr>
        <w:t>deposit</w:t>
      </w:r>
      <w:r w:rsidRPr="004357CA">
        <w:rPr>
          <w:rFonts w:ascii="Times New Roman"/>
        </w:rPr>
        <w:t>”</w:t>
      </w:r>
      <w:r w:rsidRPr="004357CA">
        <w:rPr>
          <w:rFonts w:ascii="Times New Roman"/>
        </w:rPr>
        <w:t>, in line 111, the following words</w:t>
      </w:r>
      <w:proofErr w:type="gramStart"/>
      <w:r w:rsidRPr="004357CA">
        <w:rPr>
          <w:rFonts w:ascii="Times New Roman"/>
        </w:rPr>
        <w:t>:-</w:t>
      </w:r>
      <w:proofErr w:type="gramEnd"/>
      <w:r w:rsidRPr="004357CA">
        <w:rPr>
          <w:rFonts w:ascii="Times New Roman"/>
        </w:rPr>
        <w:t xml:space="preserve"> after consideration of reasonable expenses associated with the child</w:t>
      </w:r>
      <w:r w:rsidRPr="004357CA">
        <w:rPr>
          <w:rFonts w:ascii="Times New Roman"/>
        </w:rPr>
        <w:t>’</w:t>
      </w:r>
      <w:r w:rsidRPr="004357CA">
        <w:rPr>
          <w:rFonts w:ascii="Times New Roman"/>
        </w:rPr>
        <w:t>s professional status as an entertainer or legal obligations unrelated to the child</w:t>
      </w:r>
      <w:r w:rsidRPr="004357CA">
        <w:rPr>
          <w:rFonts w:ascii="Times New Roman"/>
        </w:rPr>
        <w:t>’</w:t>
      </w:r>
      <w:r w:rsidRPr="004357CA">
        <w:rPr>
          <w:rFonts w:ascii="Times New Roman"/>
        </w:rPr>
        <w:t>s professional status as an entertainer which the child is required to meet.</w:t>
      </w:r>
    </w:p>
    <w:p w:rsidR="00CF1796" w:rsidRDefault="004357CA" w:rsidP="004357CA">
      <w:pPr>
        <w:spacing w:line="336" w:lineRule="auto"/>
      </w:pPr>
      <w:proofErr w:type="gramStart"/>
      <w:r w:rsidRPr="004357CA">
        <w:rPr>
          <w:rFonts w:ascii="Times New Roman"/>
        </w:rPr>
        <w:t>SECTION 6.</w:t>
      </w:r>
      <w:proofErr w:type="gramEnd"/>
      <w:r w:rsidRPr="004357CA">
        <w:rPr>
          <w:rFonts w:ascii="Times New Roman"/>
        </w:rPr>
        <w:t xml:space="preserve"> Subsection (f) of said section 85P</w:t>
      </w:r>
      <w:r w:rsidRPr="004357CA">
        <w:rPr>
          <w:rFonts w:ascii="Times New Roman"/>
        </w:rPr>
        <w:t>½</w:t>
      </w:r>
      <w:r w:rsidRPr="004357CA">
        <w:rPr>
          <w:rFonts w:ascii="Times New Roman"/>
        </w:rPr>
        <w:t xml:space="preserve"> of said chapter 231 of the General Laws, as so appearing, is hereby amended by striking out, in lines 145 to 149 inclusive, the words </w:t>
      </w:r>
      <w:r w:rsidRPr="004357CA">
        <w:rPr>
          <w:rFonts w:ascii="Times New Roman"/>
        </w:rPr>
        <w:t>“</w:t>
      </w:r>
      <w:r w:rsidRPr="004357CA">
        <w:rPr>
          <w:rFonts w:ascii="Times New Roman"/>
        </w:rPr>
        <w:t>revoke approval of the contract, or modify its terms if assented to by both parties, if the court finds that the well being of the child requires such disapproval</w:t>
      </w:r>
      <w:r w:rsidRPr="004357CA">
        <w:rPr>
          <w:rFonts w:ascii="Times New Roman"/>
        </w:rPr>
        <w:t>”</w:t>
      </w:r>
      <w:r w:rsidRPr="004357CA">
        <w:rPr>
          <w:rFonts w:ascii="Times New Roman"/>
        </w:rPr>
        <w:t xml:space="preserve"> and inserting in place thereof the following words:- either revoke approval of the contract in its entirety or modify its terms if the court finds that the well being of the child so requires and provided further that.</w:t>
      </w:r>
      <w:r>
        <w:rPr>
          <w:rFonts w:ascii="Times New Roman"/>
        </w:rPr>
        <w:tab/>
      </w:r>
    </w:p>
    <w:sectPr w:rsidR="00CF1796" w:rsidSect="00CF17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1796"/>
    <w:rsid w:val="004357CA"/>
    <w:rsid w:val="00CF1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CA"/>
    <w:rPr>
      <w:rFonts w:ascii="Tahoma" w:hAnsi="Tahoma" w:cs="Tahoma"/>
      <w:sz w:val="16"/>
      <w:szCs w:val="16"/>
    </w:rPr>
  </w:style>
  <w:style w:type="character" w:styleId="LineNumber">
    <w:name w:val="line number"/>
    <w:basedOn w:val="DefaultParagraphFont"/>
    <w:uiPriority w:val="99"/>
    <w:semiHidden/>
    <w:unhideWhenUsed/>
    <w:rsid w:val="004357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4401</Characters>
  <Application>Microsoft Office Word</Application>
  <DocSecurity>0</DocSecurity>
  <Lines>36</Lines>
  <Paragraphs>10</Paragraphs>
  <ScaleCrop>false</ScaleCrop>
  <Company>LEG</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2009-01-13T22:06:00Z</dcterms:created>
  <dcterms:modified xsi:type="dcterms:W3CDTF">2009-01-13T22:07:00Z</dcterms:modified>
</cp:coreProperties>
</file>