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22C" w:rsidRDefault="00391A1B">
      <w:pPr>
        <w:suppressLineNumbers/>
        <w:spacing w:after="2"/>
        <w:jc w:val="center"/>
      </w:pPr>
      <w:r>
        <w:rPr>
          <w:rFonts w:ascii="Arial"/>
          <w:sz w:val="18"/>
        </w:rPr>
        <w:t>HOUSE DOCKET, NO.         FILED ON: 1/14/2009</w:t>
      </w:r>
    </w:p>
    <w:p w:rsidR="0069122C" w:rsidRDefault="00391A1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91A1B" w:rsidP="00DB534B">
            <w:pPr>
              <w:suppressLineNumbers/>
              <w:jc w:val="right"/>
              <w:rPr>
                <w:b/>
                <w:sz w:val="28"/>
              </w:rPr>
            </w:pPr>
          </w:p>
        </w:tc>
      </w:tr>
    </w:tbl>
    <w:p w:rsidR="0069122C" w:rsidRDefault="00391A1B">
      <w:pPr>
        <w:suppressLineNumbers/>
        <w:spacing w:before="2" w:after="2"/>
        <w:jc w:val="center"/>
      </w:pPr>
      <w:r>
        <w:rPr>
          <w:rFonts w:ascii="Old English Text MT"/>
          <w:sz w:val="32"/>
        </w:rPr>
        <w:t>The Commonwealth of Massachusetts</w:t>
      </w:r>
    </w:p>
    <w:p w:rsidR="0069122C" w:rsidRDefault="00391A1B">
      <w:pPr>
        <w:suppressLineNumbers/>
        <w:spacing w:after="2"/>
        <w:jc w:val="center"/>
      </w:pPr>
      <w:r>
        <w:rPr>
          <w:rFonts w:ascii="Times New Roman"/>
          <w:b/>
          <w:sz w:val="32"/>
          <w:vertAlign w:val="superscript"/>
        </w:rPr>
        <w:t>_______________</w:t>
      </w:r>
    </w:p>
    <w:p w:rsidR="0069122C" w:rsidRDefault="00391A1B">
      <w:pPr>
        <w:suppressLineNumbers/>
        <w:spacing w:before="2"/>
        <w:jc w:val="center"/>
      </w:pPr>
      <w:r>
        <w:rPr>
          <w:rFonts w:ascii="Times New Roman"/>
          <w:sz w:val="20"/>
        </w:rPr>
        <w:t>PRESENTED BY:</w:t>
      </w:r>
    </w:p>
    <w:p w:rsidR="0069122C" w:rsidRDefault="00391A1B">
      <w:pPr>
        <w:suppressLineNumbers/>
        <w:spacing w:after="2"/>
        <w:jc w:val="center"/>
      </w:pPr>
      <w:r>
        <w:rPr>
          <w:rFonts w:ascii="Times New Roman"/>
          <w:b/>
          <w:sz w:val="24"/>
        </w:rPr>
        <w:t>Garrett J. Bradley</w:t>
      </w:r>
    </w:p>
    <w:p w:rsidR="0069122C" w:rsidRDefault="00391A1B">
      <w:pPr>
        <w:suppressLineNumbers/>
        <w:jc w:val="center"/>
      </w:pPr>
      <w:r>
        <w:rPr>
          <w:rFonts w:ascii="Times New Roman"/>
          <w:b/>
          <w:sz w:val="32"/>
          <w:vertAlign w:val="superscript"/>
        </w:rPr>
        <w:t>_______________</w:t>
      </w:r>
    </w:p>
    <w:p w:rsidR="0069122C" w:rsidRDefault="00391A1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9122C" w:rsidRDefault="00391A1B">
      <w:pPr>
        <w:suppressLineNumbers/>
      </w:pPr>
      <w:r>
        <w:rPr>
          <w:rFonts w:ascii="Times New Roman"/>
          <w:sz w:val="20"/>
        </w:rPr>
        <w:tab/>
        <w:t>The undersigned legislators and/or citizens respectfully petition for the passage of the accompanying bill:</w:t>
      </w:r>
    </w:p>
    <w:p w:rsidR="0069122C" w:rsidRDefault="00391A1B">
      <w:pPr>
        <w:suppressLineNumbers/>
        <w:spacing w:after="2"/>
        <w:jc w:val="center"/>
      </w:pPr>
      <w:proofErr w:type="gramStart"/>
      <w:r>
        <w:rPr>
          <w:rFonts w:ascii="Times New Roman"/>
          <w:sz w:val="24"/>
        </w:rPr>
        <w:t>An Act allowing</w:t>
      </w:r>
      <w:r>
        <w:rPr>
          <w:rFonts w:ascii="Times New Roman"/>
          <w:sz w:val="24"/>
        </w:rPr>
        <w:t xml:space="preserve"> the Water P</w:t>
      </w:r>
      <w:r>
        <w:rPr>
          <w:rFonts w:ascii="Times New Roman"/>
          <w:sz w:val="24"/>
        </w:rPr>
        <w:t>ollution Abatement Trust Authority to provide incentives relative to economic stimulus funding.</w:t>
      </w:r>
      <w:proofErr w:type="gramEnd"/>
    </w:p>
    <w:p w:rsidR="0069122C" w:rsidRDefault="00391A1B">
      <w:pPr>
        <w:suppressLineNumbers/>
        <w:spacing w:after="2"/>
        <w:jc w:val="center"/>
      </w:pPr>
      <w:r>
        <w:rPr>
          <w:rFonts w:ascii="Times New Roman"/>
          <w:b/>
          <w:sz w:val="32"/>
          <w:vertAlign w:val="superscript"/>
        </w:rPr>
        <w:t>_______________</w:t>
      </w:r>
    </w:p>
    <w:p w:rsidR="0069122C" w:rsidRDefault="00391A1B">
      <w:pPr>
        <w:suppressLineNumbers/>
        <w:jc w:val="center"/>
      </w:pPr>
      <w:r>
        <w:rPr>
          <w:rFonts w:ascii="Times New Roman"/>
          <w:sz w:val="20"/>
        </w:rPr>
        <w:t>PETITION OF:</w:t>
      </w:r>
    </w:p>
    <w:p w:rsidR="0069122C" w:rsidRDefault="0069122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9122C">
            <w:tblPrEx>
              <w:tblCellMar>
                <w:top w:w="0" w:type="dxa"/>
                <w:bottom w:w="0" w:type="dxa"/>
              </w:tblCellMar>
            </w:tblPrEx>
            <w:tc>
              <w:tcPr>
                <w:tcW w:w="4500" w:type="dxa"/>
                <w:tcBorders>
                  <w:top w:val="nil"/>
                  <w:bottom w:val="single" w:sz="4" w:space="0" w:color="auto"/>
                  <w:right w:val="single" w:sz="4" w:space="0" w:color="auto"/>
                </w:tcBorders>
              </w:tcPr>
              <w:p w:rsidR="0069122C" w:rsidRDefault="00391A1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9122C" w:rsidRDefault="00391A1B">
                <w:pPr>
                  <w:suppressLineNumbers/>
                  <w:spacing w:after="2"/>
                  <w:rPr>
                    <w:smallCaps/>
                  </w:rPr>
                </w:pPr>
                <w:r>
                  <w:rPr>
                    <w:rFonts w:ascii="Times New Roman"/>
                    <w:smallCaps/>
                    <w:sz w:val="24"/>
                  </w:rPr>
                  <w:t>District/Address:</w:t>
                </w:r>
              </w:p>
            </w:tc>
          </w:tr>
          <w:tr w:rsidR="0069122C">
            <w:tblPrEx>
              <w:tblCellMar>
                <w:top w:w="0" w:type="dxa"/>
                <w:bottom w:w="0" w:type="dxa"/>
              </w:tblCellMar>
            </w:tblPrEx>
            <w:tc>
              <w:tcPr>
                <w:tcW w:w="4500" w:type="dxa"/>
              </w:tcPr>
              <w:p w:rsidR="0069122C" w:rsidRDefault="00391A1B">
                <w:pPr>
                  <w:suppressLineNumbers/>
                  <w:spacing w:after="2"/>
                  <w:rPr>
                    <w:rFonts w:ascii="Times New Roman"/>
                  </w:rPr>
                </w:pPr>
                <w:r>
                  <w:rPr>
                    <w:rFonts w:ascii="Times New Roman"/>
                  </w:rPr>
                  <w:t>Garrett J. Bradley</w:t>
                </w:r>
              </w:p>
            </w:tc>
            <w:tc>
              <w:tcPr>
                <w:tcW w:w="4500" w:type="dxa"/>
              </w:tcPr>
              <w:p w:rsidR="0069122C" w:rsidRDefault="00391A1B">
                <w:pPr>
                  <w:suppressLineNumbers/>
                  <w:spacing w:after="2"/>
                  <w:rPr>
                    <w:rFonts w:ascii="Times New Roman"/>
                  </w:rPr>
                </w:pPr>
                <w:r>
                  <w:rPr>
                    <w:rFonts w:ascii="Times New Roman"/>
                  </w:rPr>
                  <w:t>3rd Plymouth</w:t>
                </w:r>
              </w:p>
            </w:tc>
          </w:tr>
        </w:tbl>
      </w:sdtContent>
    </w:sdt>
    <w:p w:rsidR="0069122C" w:rsidRDefault="00391A1B">
      <w:pPr>
        <w:suppressLineNumbers/>
      </w:pPr>
      <w:r>
        <w:br w:type="page"/>
      </w:r>
    </w:p>
    <w:p w:rsidR="0069122C" w:rsidRDefault="00391A1B">
      <w:pPr>
        <w:suppressLineNumbers/>
        <w:spacing w:before="2" w:after="2"/>
        <w:jc w:val="center"/>
      </w:pPr>
      <w:r>
        <w:rPr>
          <w:rFonts w:ascii="Old English Text MT"/>
          <w:sz w:val="32"/>
        </w:rPr>
        <w:lastRenderedPageBreak/>
        <w:t>The Commonwealth of Massachusetts</w:t>
      </w:r>
      <w:r>
        <w:rPr>
          <w:rFonts w:ascii="Old English Text MT"/>
          <w:sz w:val="32"/>
        </w:rPr>
        <w:br/>
      </w:r>
    </w:p>
    <w:p w:rsidR="0069122C" w:rsidRDefault="00391A1B">
      <w:pPr>
        <w:suppressLineNumbers/>
        <w:spacing w:after="2"/>
        <w:jc w:val="center"/>
      </w:pPr>
      <w:r>
        <w:rPr>
          <w:rFonts w:ascii="Times New Roman"/>
          <w:b/>
          <w:sz w:val="24"/>
          <w:vertAlign w:val="superscript"/>
        </w:rPr>
        <w:t>_______________</w:t>
      </w:r>
    </w:p>
    <w:p w:rsidR="0069122C" w:rsidRDefault="00391A1B">
      <w:pPr>
        <w:suppressLineNumbers/>
        <w:spacing w:after="2"/>
        <w:jc w:val="center"/>
      </w:pPr>
      <w:r>
        <w:rPr>
          <w:rFonts w:ascii="Times New Roman"/>
          <w:b/>
          <w:sz w:val="18"/>
        </w:rPr>
        <w:t>In the Year Two Thousand and Nine</w:t>
      </w:r>
    </w:p>
    <w:p w:rsidR="0069122C" w:rsidRDefault="00391A1B">
      <w:pPr>
        <w:suppressLineNumbers/>
        <w:spacing w:after="2"/>
        <w:jc w:val="center"/>
      </w:pPr>
      <w:r>
        <w:rPr>
          <w:rFonts w:ascii="Times New Roman"/>
          <w:b/>
          <w:sz w:val="24"/>
          <w:vertAlign w:val="superscript"/>
        </w:rPr>
        <w:t>_______________</w:t>
      </w:r>
    </w:p>
    <w:p w:rsidR="0069122C" w:rsidRDefault="00391A1B">
      <w:pPr>
        <w:suppressLineNumbers/>
        <w:spacing w:after="2"/>
      </w:pPr>
      <w:r>
        <w:rPr>
          <w:sz w:val="14"/>
        </w:rPr>
        <w:br/>
      </w:r>
      <w:r>
        <w:br/>
      </w:r>
    </w:p>
    <w:p w:rsidR="0069122C" w:rsidRDefault="00391A1B">
      <w:pPr>
        <w:suppressLineNumbers/>
      </w:pPr>
      <w:proofErr w:type="gramStart"/>
      <w:r>
        <w:rPr>
          <w:rFonts w:ascii="Times New Roman"/>
          <w:smallCaps/>
          <w:sz w:val="28"/>
        </w:rPr>
        <w:t>An Act Allowing</w:t>
      </w:r>
      <w:r>
        <w:rPr>
          <w:rFonts w:ascii="Times New Roman"/>
          <w:smallCaps/>
          <w:sz w:val="28"/>
        </w:rPr>
        <w:t xml:space="preserve"> the Water Pollution Abatement Trust Authority to provide incentives relative to economic stimulus funding</w:t>
      </w:r>
      <w:r>
        <w:rPr>
          <w:rFonts w:ascii="Times New Roman"/>
          <w:smallCaps/>
          <w:sz w:val="28"/>
        </w:rPr>
        <w:t>.</w:t>
      </w:r>
      <w:proofErr w:type="gramEnd"/>
      <w:r>
        <w:br/>
      </w:r>
      <w:r>
        <w:br/>
      </w:r>
      <w:r>
        <w:br/>
      </w:r>
    </w:p>
    <w:p w:rsidR="0069122C" w:rsidRDefault="00391A1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91A1B" w:rsidRPr="00E0226F" w:rsidRDefault="00391A1B" w:rsidP="00391A1B">
      <w:pPr>
        <w:suppressAutoHyphens/>
        <w:rPr>
          <w:rFonts w:ascii="Times New Roman" w:hAnsi="Times New Roman" w:cs="Times New Roman"/>
          <w:sz w:val="24"/>
          <w:szCs w:val="24"/>
        </w:rPr>
      </w:pPr>
      <w:r>
        <w:rPr>
          <w:rFonts w:ascii="Times New Roman"/>
        </w:rPr>
        <w:tab/>
      </w:r>
      <w:r w:rsidRPr="00E0226F">
        <w:rPr>
          <w:rFonts w:ascii="Times New Roman" w:hAnsi="Times New Roman" w:cs="Times New Roman"/>
          <w:sz w:val="24"/>
          <w:szCs w:val="24"/>
        </w:rPr>
        <w:t>Whereas, the deferred operation of this act would tend to defeat its purpose, which is to allow the Massachusetts Water Pollution Abatement Trust to provide economic stimulus incentives, therefore it is hereby declared to be an emergency law, necessary for the immediate preservation of the public convenience.</w:t>
      </w:r>
    </w:p>
    <w:p w:rsidR="00391A1B" w:rsidRPr="00E0226F" w:rsidRDefault="00391A1B" w:rsidP="00391A1B">
      <w:pPr>
        <w:suppressAutoHyphens/>
        <w:ind w:firstLine="720"/>
        <w:rPr>
          <w:rFonts w:ascii="Times New Roman" w:hAnsi="Times New Roman" w:cs="Times New Roman"/>
          <w:sz w:val="24"/>
          <w:szCs w:val="24"/>
        </w:rPr>
      </w:pPr>
    </w:p>
    <w:p w:rsidR="00391A1B" w:rsidRPr="00E0226F" w:rsidRDefault="00391A1B" w:rsidP="00391A1B">
      <w:pPr>
        <w:tabs>
          <w:tab w:val="left" w:pos="2653"/>
        </w:tabs>
        <w:rPr>
          <w:rFonts w:ascii="Times New Roman" w:hAnsi="Times New Roman" w:cs="Times New Roman"/>
          <w:sz w:val="24"/>
          <w:szCs w:val="24"/>
        </w:rPr>
      </w:pPr>
      <w:proofErr w:type="gramStart"/>
      <w:r w:rsidRPr="00E0226F">
        <w:rPr>
          <w:rFonts w:ascii="Times New Roman" w:hAnsi="Times New Roman" w:cs="Times New Roman"/>
          <w:sz w:val="24"/>
          <w:szCs w:val="24"/>
        </w:rPr>
        <w:t>SECTION 1.</w:t>
      </w:r>
      <w:proofErr w:type="gramEnd"/>
      <w:r w:rsidRPr="00E0226F">
        <w:rPr>
          <w:rFonts w:ascii="Times New Roman" w:hAnsi="Times New Roman" w:cs="Times New Roman"/>
          <w:sz w:val="24"/>
          <w:szCs w:val="24"/>
        </w:rPr>
        <w:t xml:space="preserve">  </w:t>
      </w:r>
      <w:proofErr w:type="gramStart"/>
      <w:r w:rsidRPr="00E0226F">
        <w:rPr>
          <w:rFonts w:ascii="Times New Roman" w:hAnsi="Times New Roman" w:cs="Times New Roman"/>
          <w:sz w:val="24"/>
          <w:szCs w:val="24"/>
        </w:rPr>
        <w:t>Definitions.</w:t>
      </w:r>
      <w:proofErr w:type="gramEnd"/>
      <w:r w:rsidRPr="00E0226F">
        <w:rPr>
          <w:rFonts w:ascii="Times New Roman" w:hAnsi="Times New Roman" w:cs="Times New Roman"/>
          <w:sz w:val="24"/>
          <w:szCs w:val="24"/>
        </w:rPr>
        <w:t xml:space="preserve">  As used in this act, words shall have meanings as defined in chapter 29C of the General Laws, and the following words shall have, unless the context clearly indicates otherwise, the following meanings:</w:t>
      </w:r>
    </w:p>
    <w:p w:rsidR="00391A1B" w:rsidRPr="00E0226F" w:rsidRDefault="00391A1B" w:rsidP="00391A1B">
      <w:pPr>
        <w:tabs>
          <w:tab w:val="left" w:pos="2653"/>
        </w:tabs>
        <w:rPr>
          <w:rFonts w:ascii="Times New Roman" w:hAnsi="Times New Roman" w:cs="Times New Roman"/>
          <w:sz w:val="24"/>
          <w:szCs w:val="24"/>
        </w:rPr>
      </w:pPr>
    </w:p>
    <w:p w:rsidR="00391A1B" w:rsidRPr="00E0226F" w:rsidRDefault="00391A1B" w:rsidP="00391A1B">
      <w:pPr>
        <w:tabs>
          <w:tab w:val="left" w:pos="2653"/>
        </w:tabs>
        <w:ind w:firstLineChars="288" w:firstLine="691"/>
        <w:rPr>
          <w:rFonts w:ascii="Times New Roman" w:hAnsi="Times New Roman" w:cs="Times New Roman"/>
          <w:sz w:val="24"/>
          <w:szCs w:val="24"/>
        </w:rPr>
      </w:pPr>
      <w:r w:rsidRPr="00E0226F">
        <w:rPr>
          <w:rFonts w:ascii="Times New Roman" w:hAnsi="Times New Roman" w:cs="Times New Roman"/>
          <w:sz w:val="24"/>
          <w:szCs w:val="24"/>
        </w:rPr>
        <w:t>“Federal Economic Stimulus Act”, any act of Congress that is approved by the President and determined by the Governor to appropriate funds to the commonwealth for the purpose of providing economic stimulus.</w:t>
      </w:r>
    </w:p>
    <w:p w:rsidR="00391A1B" w:rsidRPr="00E0226F" w:rsidRDefault="00391A1B" w:rsidP="00391A1B">
      <w:pPr>
        <w:tabs>
          <w:tab w:val="left" w:pos="2653"/>
        </w:tabs>
        <w:ind w:firstLineChars="288" w:firstLine="691"/>
        <w:rPr>
          <w:rFonts w:ascii="Times New Roman" w:hAnsi="Times New Roman" w:cs="Times New Roman"/>
          <w:sz w:val="24"/>
          <w:szCs w:val="24"/>
        </w:rPr>
      </w:pPr>
    </w:p>
    <w:p w:rsidR="00391A1B" w:rsidRPr="00E0226F" w:rsidRDefault="00391A1B" w:rsidP="00391A1B">
      <w:pPr>
        <w:tabs>
          <w:tab w:val="left" w:pos="2653"/>
        </w:tabs>
        <w:ind w:firstLineChars="288" w:firstLine="691"/>
        <w:rPr>
          <w:rFonts w:ascii="Times New Roman" w:hAnsi="Times New Roman" w:cs="Times New Roman"/>
          <w:sz w:val="24"/>
          <w:szCs w:val="24"/>
        </w:rPr>
      </w:pPr>
      <w:r w:rsidRPr="00E0226F">
        <w:rPr>
          <w:rFonts w:ascii="Times New Roman" w:hAnsi="Times New Roman" w:cs="Times New Roman"/>
          <w:sz w:val="24"/>
          <w:szCs w:val="24"/>
        </w:rPr>
        <w:t>“Terms”, for any Loan, the interest rate, repayment period, amount of funds disbursed, amount of principal to be repaid, and number of payments to be made.</w:t>
      </w:r>
    </w:p>
    <w:p w:rsidR="00391A1B" w:rsidRPr="00E0226F" w:rsidRDefault="00391A1B" w:rsidP="00391A1B">
      <w:pPr>
        <w:tabs>
          <w:tab w:val="left" w:pos="2653"/>
        </w:tabs>
        <w:ind w:firstLineChars="288" w:firstLine="691"/>
        <w:rPr>
          <w:rFonts w:ascii="Times New Roman" w:hAnsi="Times New Roman" w:cs="Times New Roman"/>
          <w:sz w:val="24"/>
          <w:szCs w:val="24"/>
        </w:rPr>
      </w:pPr>
    </w:p>
    <w:p w:rsidR="00391A1B" w:rsidRPr="00E0226F" w:rsidRDefault="00391A1B" w:rsidP="00391A1B">
      <w:pPr>
        <w:tabs>
          <w:tab w:val="left" w:pos="2653"/>
        </w:tabs>
        <w:rPr>
          <w:rFonts w:ascii="Times New Roman" w:hAnsi="Times New Roman" w:cs="Times New Roman"/>
          <w:sz w:val="24"/>
          <w:szCs w:val="24"/>
        </w:rPr>
      </w:pPr>
      <w:proofErr w:type="gramStart"/>
      <w:r w:rsidRPr="00E0226F">
        <w:rPr>
          <w:rFonts w:ascii="Times New Roman" w:hAnsi="Times New Roman" w:cs="Times New Roman"/>
          <w:sz w:val="24"/>
          <w:szCs w:val="24"/>
        </w:rPr>
        <w:t>SECTION 2.</w:t>
      </w:r>
      <w:proofErr w:type="gramEnd"/>
      <w:r w:rsidRPr="00E0226F">
        <w:rPr>
          <w:rFonts w:ascii="Times New Roman" w:hAnsi="Times New Roman" w:cs="Times New Roman"/>
          <w:sz w:val="24"/>
          <w:szCs w:val="24"/>
        </w:rPr>
        <w:t xml:space="preserve">  Notwithstanding any general or special law to the contrary, consistent with applicable federal law the Board may establish such Terms as it shall determine in its discretion for any Loan made under the provisions of chapter 29C of the General Laws that is funded in </w:t>
      </w:r>
      <w:r w:rsidRPr="00E0226F">
        <w:rPr>
          <w:rFonts w:ascii="Times New Roman" w:hAnsi="Times New Roman" w:cs="Times New Roman"/>
          <w:sz w:val="24"/>
          <w:szCs w:val="24"/>
        </w:rPr>
        <w:lastRenderedPageBreak/>
        <w:t>whole or in part by amounts provided under a Federal Economic Stimulus Act, provided that in no case shall the Terms of any such permanent Loan result in the financial equivalent of a loan made at an interest rate greater than two percent.</w:t>
      </w:r>
    </w:p>
    <w:p w:rsidR="00391A1B" w:rsidRPr="00E0226F" w:rsidRDefault="00391A1B" w:rsidP="00391A1B">
      <w:pPr>
        <w:tabs>
          <w:tab w:val="left" w:pos="2653"/>
        </w:tabs>
        <w:rPr>
          <w:rFonts w:ascii="Times New Roman" w:hAnsi="Times New Roman" w:cs="Times New Roman"/>
          <w:sz w:val="24"/>
          <w:szCs w:val="24"/>
        </w:rPr>
      </w:pPr>
    </w:p>
    <w:p w:rsidR="00391A1B" w:rsidRPr="00E0226F" w:rsidRDefault="00391A1B" w:rsidP="00391A1B">
      <w:pPr>
        <w:rPr>
          <w:rFonts w:ascii="Times New Roman" w:hAnsi="Times New Roman" w:cs="Times New Roman"/>
          <w:sz w:val="24"/>
          <w:szCs w:val="24"/>
        </w:rPr>
      </w:pPr>
      <w:proofErr w:type="gramStart"/>
      <w:r w:rsidRPr="00E0226F">
        <w:rPr>
          <w:rFonts w:ascii="Times New Roman" w:hAnsi="Times New Roman" w:cs="Times New Roman"/>
          <w:sz w:val="24"/>
          <w:szCs w:val="24"/>
        </w:rPr>
        <w:t>SECTION 3.</w:t>
      </w:r>
      <w:proofErr w:type="gramEnd"/>
      <w:r w:rsidRPr="00E0226F">
        <w:rPr>
          <w:rFonts w:ascii="Times New Roman" w:hAnsi="Times New Roman" w:cs="Times New Roman"/>
          <w:sz w:val="24"/>
          <w:szCs w:val="24"/>
        </w:rPr>
        <w:t xml:space="preserve">  Notwithstanding any general or special law to the contrary, the trust may transfer amounts held in the Drinking Water Revolving Fund to the Water Pollution Abatement Revolving Fund for application by the trust to the purposes specified in section 5, and may transfer amounts held in the Water Pollution Abatement Revolving Fund to the Drinking Water Revolving Fund for application by the trust to the purposes specified in section 18, in each case to the extent authorized by the Clean Water Act and the Safe Drinking Water Act.</w:t>
      </w:r>
    </w:p>
    <w:p w:rsidR="0069122C" w:rsidRDefault="00391A1B">
      <w:pPr>
        <w:spacing w:line="336" w:lineRule="auto"/>
      </w:pPr>
      <w:r>
        <w:t xml:space="preserve"> </w:t>
      </w:r>
    </w:p>
    <w:sectPr w:rsidR="0069122C" w:rsidSect="0069122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9122C"/>
    <w:rsid w:val="00391A1B"/>
    <w:rsid w:val="006912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1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A1B"/>
    <w:rPr>
      <w:rFonts w:ascii="Tahoma" w:hAnsi="Tahoma" w:cs="Tahoma"/>
      <w:sz w:val="16"/>
      <w:szCs w:val="16"/>
    </w:rPr>
  </w:style>
  <w:style w:type="character" w:styleId="LineNumber">
    <w:name w:val="line number"/>
    <w:basedOn w:val="DefaultParagraphFont"/>
    <w:uiPriority w:val="99"/>
    <w:semiHidden/>
    <w:unhideWhenUsed/>
    <w:rsid w:val="00391A1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444</Words>
  <Characters>2532</Characters>
  <Application>Microsoft Office Word</Application>
  <DocSecurity>0</DocSecurity>
  <Lines>21</Lines>
  <Paragraphs>5</Paragraphs>
  <ScaleCrop>false</ScaleCrop>
  <Company>LEG</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Burm</cp:lastModifiedBy>
  <cp:revision>2</cp:revision>
  <dcterms:created xsi:type="dcterms:W3CDTF">2009-01-14T17:59:00Z</dcterms:created>
  <dcterms:modified xsi:type="dcterms:W3CDTF">2009-01-14T18:02:00Z</dcterms:modified>
</cp:coreProperties>
</file>