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AC" w:rsidRDefault="00CF4E0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034AC" w:rsidRDefault="00CF4E0B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F4E0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034AC" w:rsidRDefault="00CF4E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034AC" w:rsidRDefault="00CF4E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34AC" w:rsidRDefault="00CF4E0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034AC" w:rsidRDefault="00CF4E0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9034AC" w:rsidRDefault="00CF4E0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34AC" w:rsidRDefault="00CF4E0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034AC" w:rsidRDefault="00CF4E0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034AC" w:rsidRDefault="00CF4E0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changes o</w:t>
      </w:r>
      <w:r>
        <w:rPr>
          <w:rFonts w:ascii="Times New Roman"/>
          <w:sz w:val="24"/>
        </w:rPr>
        <w:t>f rates and scheduling changes by commuter boats.</w:t>
      </w:r>
    </w:p>
    <w:p w:rsidR="009034AC" w:rsidRDefault="00CF4E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34AC" w:rsidRDefault="00CF4E0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034AC" w:rsidRDefault="009034A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034A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034AC" w:rsidRDefault="00CF4E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034AC" w:rsidRDefault="00CF4E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034A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034AC" w:rsidRDefault="00CF4E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9034AC" w:rsidRDefault="00CF4E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9034AC" w:rsidRDefault="00CF4E0B">
      <w:pPr>
        <w:suppressLineNumbers/>
      </w:pPr>
      <w:r>
        <w:br w:type="page"/>
      </w:r>
    </w:p>
    <w:p w:rsidR="009034AC" w:rsidRDefault="00CF4E0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3438 OF 2007-2008.]</w:t>
      </w:r>
    </w:p>
    <w:p w:rsidR="009034AC" w:rsidRDefault="00CF4E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034AC" w:rsidRDefault="00CF4E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34AC" w:rsidRDefault="00CF4E0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034AC" w:rsidRDefault="00CF4E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34AC" w:rsidRDefault="00CF4E0B">
      <w:pPr>
        <w:suppressLineNumbers/>
        <w:spacing w:after="2"/>
      </w:pPr>
      <w:r>
        <w:rPr>
          <w:sz w:val="14"/>
        </w:rPr>
        <w:br/>
      </w:r>
      <w:r>
        <w:br/>
      </w:r>
    </w:p>
    <w:p w:rsidR="009034AC" w:rsidRDefault="00CF4E0B">
      <w:pPr>
        <w:suppressLineNumbers/>
      </w:pPr>
      <w:r>
        <w:rPr>
          <w:rFonts w:ascii="Times New Roman"/>
          <w:smallCaps/>
          <w:sz w:val="28"/>
        </w:rPr>
        <w:t>An Act relative to changes of rates and scheduling changes by commuter boats.</w:t>
      </w:r>
      <w:r>
        <w:br/>
      </w:r>
      <w:r>
        <w:br/>
      </w:r>
      <w:r>
        <w:br/>
      </w:r>
    </w:p>
    <w:p w:rsidR="009034AC" w:rsidRDefault="00CF4E0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034AC" w:rsidRPr="00CF4E0B" w:rsidRDefault="00CF4E0B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CF4E0B">
        <w:rPr>
          <w:rFonts w:ascii="Times New Roman" w:hAnsi="Times New Roman" w:cs="Times New Roman"/>
          <w:sz w:val="24"/>
          <w:szCs w:val="24"/>
        </w:rPr>
        <w:t>Any commuter boat that receives a subsidy must hold a public hearing before any changes are made in scheduling and or rates.</w:t>
      </w:r>
      <w:r w:rsidRPr="00CF4E0B">
        <w:rPr>
          <w:rFonts w:ascii="Times New Roman" w:hAnsi="Times New Roman" w:cs="Times New Roman"/>
          <w:sz w:val="24"/>
          <w:szCs w:val="24"/>
        </w:rPr>
        <w:tab/>
      </w:r>
    </w:p>
    <w:sectPr w:rsidR="009034AC" w:rsidRPr="00CF4E0B" w:rsidSect="009034A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034AC"/>
    <w:rsid w:val="009034AC"/>
    <w:rsid w:val="00C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0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F4E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>LEG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grichelew</cp:lastModifiedBy>
  <cp:revision>2</cp:revision>
  <dcterms:created xsi:type="dcterms:W3CDTF">2009-01-12T18:53:00Z</dcterms:created>
  <dcterms:modified xsi:type="dcterms:W3CDTF">2009-01-12T18:54:00Z</dcterms:modified>
</cp:coreProperties>
</file>