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33" w:rsidRDefault="00753A32">
      <w:pPr>
        <w:suppressLineNumbers/>
        <w:spacing w:after="2"/>
        <w:jc w:val="center"/>
      </w:pPr>
      <w:r>
        <w:rPr>
          <w:rFonts w:ascii="Arial"/>
          <w:sz w:val="18"/>
        </w:rPr>
        <w:t>HOUSE DOCKET, NO.         FILED ON: 1/14/2009</w:t>
      </w:r>
    </w:p>
    <w:p w:rsidR="00C65233" w:rsidRDefault="00753A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3A32" w:rsidP="00DB534B">
            <w:pPr>
              <w:suppressLineNumbers/>
              <w:jc w:val="right"/>
              <w:rPr>
                <w:b/>
                <w:sz w:val="28"/>
              </w:rPr>
            </w:pPr>
          </w:p>
        </w:tc>
      </w:tr>
    </w:tbl>
    <w:p w:rsidR="00C65233" w:rsidRDefault="00753A32">
      <w:pPr>
        <w:suppressLineNumbers/>
        <w:spacing w:before="2" w:after="2"/>
        <w:jc w:val="center"/>
      </w:pPr>
      <w:r>
        <w:rPr>
          <w:rFonts w:ascii="Old English Text MT"/>
          <w:sz w:val="32"/>
        </w:rPr>
        <w:t>The Commonwealth of Massachusetts</w:t>
      </w:r>
    </w:p>
    <w:p w:rsidR="00C65233" w:rsidRDefault="00753A32">
      <w:pPr>
        <w:suppressLineNumbers/>
        <w:spacing w:after="2"/>
        <w:jc w:val="center"/>
      </w:pPr>
      <w:r>
        <w:rPr>
          <w:rFonts w:ascii="Times New Roman"/>
          <w:b/>
          <w:sz w:val="32"/>
          <w:vertAlign w:val="superscript"/>
        </w:rPr>
        <w:t>_______________</w:t>
      </w:r>
    </w:p>
    <w:p w:rsidR="00C65233" w:rsidRDefault="00753A32">
      <w:pPr>
        <w:suppressLineNumbers/>
        <w:spacing w:before="2"/>
        <w:jc w:val="center"/>
      </w:pPr>
      <w:r>
        <w:rPr>
          <w:rFonts w:ascii="Times New Roman"/>
          <w:sz w:val="20"/>
        </w:rPr>
        <w:t>PRESENTED BY:</w:t>
      </w:r>
    </w:p>
    <w:p w:rsidR="00C65233" w:rsidRDefault="00753A32">
      <w:pPr>
        <w:suppressLineNumbers/>
        <w:spacing w:after="2"/>
        <w:jc w:val="center"/>
      </w:pPr>
      <w:r>
        <w:rPr>
          <w:rFonts w:ascii="Times New Roman"/>
          <w:b/>
          <w:sz w:val="24"/>
        </w:rPr>
        <w:t>Garrett J. Bradley</w:t>
      </w:r>
    </w:p>
    <w:p w:rsidR="00C65233" w:rsidRDefault="00753A32">
      <w:pPr>
        <w:suppressLineNumbers/>
        <w:jc w:val="center"/>
      </w:pPr>
      <w:r>
        <w:rPr>
          <w:rFonts w:ascii="Times New Roman"/>
          <w:b/>
          <w:sz w:val="32"/>
          <w:vertAlign w:val="superscript"/>
        </w:rPr>
        <w:t>_______________</w:t>
      </w:r>
    </w:p>
    <w:p w:rsidR="00C65233" w:rsidRDefault="00753A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5233" w:rsidRDefault="00753A32">
      <w:pPr>
        <w:suppressLineNumbers/>
      </w:pPr>
      <w:r>
        <w:rPr>
          <w:rFonts w:ascii="Times New Roman"/>
          <w:sz w:val="20"/>
        </w:rPr>
        <w:tab/>
        <w:t>The undersigned legislators and/or citizens respectfully petition for the passage of the accompanying bill:</w:t>
      </w:r>
    </w:p>
    <w:p w:rsidR="00C65233" w:rsidRDefault="00753A32">
      <w:pPr>
        <w:suppressLineNumbers/>
        <w:spacing w:after="2"/>
        <w:jc w:val="center"/>
      </w:pPr>
      <w:proofErr w:type="gramStart"/>
      <w:r>
        <w:rPr>
          <w:rFonts w:ascii="Times New Roman"/>
          <w:sz w:val="24"/>
        </w:rPr>
        <w:t>An Act relative to Uninsured</w:t>
      </w:r>
      <w:r>
        <w:rPr>
          <w:rFonts w:ascii="Times New Roman"/>
          <w:sz w:val="24"/>
        </w:rPr>
        <w:t xml:space="preserve"> Motorist Coverage Benefits.</w:t>
      </w:r>
      <w:proofErr w:type="gramEnd"/>
    </w:p>
    <w:p w:rsidR="00C65233" w:rsidRDefault="00753A32">
      <w:pPr>
        <w:suppressLineNumbers/>
        <w:spacing w:after="2"/>
        <w:jc w:val="center"/>
      </w:pPr>
      <w:r>
        <w:rPr>
          <w:rFonts w:ascii="Times New Roman"/>
          <w:b/>
          <w:sz w:val="32"/>
          <w:vertAlign w:val="superscript"/>
        </w:rPr>
        <w:t>_______________</w:t>
      </w:r>
    </w:p>
    <w:p w:rsidR="00C65233" w:rsidRDefault="00753A32">
      <w:pPr>
        <w:suppressLineNumbers/>
        <w:jc w:val="center"/>
      </w:pPr>
      <w:r>
        <w:rPr>
          <w:rFonts w:ascii="Times New Roman"/>
          <w:sz w:val="20"/>
        </w:rPr>
        <w:t>PETITION OF:</w:t>
      </w:r>
    </w:p>
    <w:p w:rsidR="00C65233" w:rsidRDefault="00C652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5233">
            <w:tblPrEx>
              <w:tblCellMar>
                <w:top w:w="0" w:type="dxa"/>
                <w:bottom w:w="0" w:type="dxa"/>
              </w:tblCellMar>
            </w:tblPrEx>
            <w:tc>
              <w:tcPr>
                <w:tcW w:w="4500" w:type="dxa"/>
                <w:tcBorders>
                  <w:top w:val="nil"/>
                  <w:bottom w:val="single" w:sz="4" w:space="0" w:color="auto"/>
                  <w:right w:val="single" w:sz="4" w:space="0" w:color="auto"/>
                </w:tcBorders>
              </w:tcPr>
              <w:p w:rsidR="00C65233" w:rsidRDefault="00753A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5233" w:rsidRDefault="00753A32">
                <w:pPr>
                  <w:suppressLineNumbers/>
                  <w:spacing w:after="2"/>
                  <w:rPr>
                    <w:smallCaps/>
                  </w:rPr>
                </w:pPr>
                <w:r>
                  <w:rPr>
                    <w:rFonts w:ascii="Times New Roman"/>
                    <w:smallCaps/>
                    <w:sz w:val="24"/>
                  </w:rPr>
                  <w:t>District/Address:</w:t>
                </w:r>
              </w:p>
            </w:tc>
          </w:tr>
          <w:tr w:rsidR="00C65233">
            <w:tblPrEx>
              <w:tblCellMar>
                <w:top w:w="0" w:type="dxa"/>
                <w:bottom w:w="0" w:type="dxa"/>
              </w:tblCellMar>
            </w:tblPrEx>
            <w:tc>
              <w:tcPr>
                <w:tcW w:w="4500" w:type="dxa"/>
              </w:tcPr>
              <w:p w:rsidR="00C65233" w:rsidRDefault="00753A32">
                <w:pPr>
                  <w:suppressLineNumbers/>
                  <w:spacing w:after="2"/>
                  <w:rPr>
                    <w:rFonts w:ascii="Times New Roman"/>
                  </w:rPr>
                </w:pPr>
                <w:r>
                  <w:rPr>
                    <w:rFonts w:ascii="Times New Roman"/>
                  </w:rPr>
                  <w:t>Garrett J. Bradley</w:t>
                </w:r>
              </w:p>
            </w:tc>
            <w:tc>
              <w:tcPr>
                <w:tcW w:w="4500" w:type="dxa"/>
              </w:tcPr>
              <w:p w:rsidR="00C65233" w:rsidRDefault="00753A32">
                <w:pPr>
                  <w:suppressLineNumbers/>
                  <w:spacing w:after="2"/>
                  <w:rPr>
                    <w:rFonts w:ascii="Times New Roman"/>
                  </w:rPr>
                </w:pPr>
                <w:r>
                  <w:rPr>
                    <w:rFonts w:ascii="Times New Roman"/>
                  </w:rPr>
                  <w:t>3rd Plymouth</w:t>
                </w:r>
              </w:p>
            </w:tc>
          </w:tr>
        </w:tbl>
      </w:sdtContent>
    </w:sdt>
    <w:p w:rsidR="00C65233" w:rsidRDefault="00753A32">
      <w:pPr>
        <w:suppressLineNumbers/>
      </w:pPr>
      <w:r>
        <w:br w:type="page"/>
      </w:r>
    </w:p>
    <w:p w:rsidR="00C65233" w:rsidRDefault="00753A32">
      <w:pPr>
        <w:suppressLineNumbers/>
        <w:spacing w:before="2" w:after="2"/>
        <w:jc w:val="center"/>
      </w:pPr>
      <w:r>
        <w:rPr>
          <w:rFonts w:ascii="Old English Text MT"/>
          <w:sz w:val="32"/>
        </w:rPr>
        <w:lastRenderedPageBreak/>
        <w:t>The Commonwealth of Massachusetts</w:t>
      </w:r>
      <w:r>
        <w:rPr>
          <w:rFonts w:ascii="Old English Text MT"/>
          <w:sz w:val="32"/>
        </w:rPr>
        <w:br/>
      </w:r>
    </w:p>
    <w:p w:rsidR="00C65233" w:rsidRDefault="00753A32">
      <w:pPr>
        <w:suppressLineNumbers/>
        <w:spacing w:after="2"/>
        <w:jc w:val="center"/>
      </w:pPr>
      <w:r>
        <w:rPr>
          <w:rFonts w:ascii="Times New Roman"/>
          <w:b/>
          <w:sz w:val="24"/>
          <w:vertAlign w:val="superscript"/>
        </w:rPr>
        <w:t>_______________</w:t>
      </w:r>
    </w:p>
    <w:p w:rsidR="00C65233" w:rsidRDefault="00753A32">
      <w:pPr>
        <w:suppressLineNumbers/>
        <w:spacing w:after="2"/>
        <w:jc w:val="center"/>
      </w:pPr>
      <w:r>
        <w:rPr>
          <w:rFonts w:ascii="Times New Roman"/>
          <w:b/>
          <w:sz w:val="18"/>
        </w:rPr>
        <w:t>In the Year Two Thousand and Nine</w:t>
      </w:r>
    </w:p>
    <w:p w:rsidR="00C65233" w:rsidRDefault="00753A32">
      <w:pPr>
        <w:suppressLineNumbers/>
        <w:spacing w:after="2"/>
        <w:jc w:val="center"/>
      </w:pPr>
      <w:r>
        <w:rPr>
          <w:rFonts w:ascii="Times New Roman"/>
          <w:b/>
          <w:sz w:val="24"/>
          <w:vertAlign w:val="superscript"/>
        </w:rPr>
        <w:t>_______________</w:t>
      </w:r>
    </w:p>
    <w:p w:rsidR="00C65233" w:rsidRDefault="00753A32">
      <w:pPr>
        <w:suppressLineNumbers/>
        <w:spacing w:after="2"/>
      </w:pPr>
      <w:r>
        <w:rPr>
          <w:sz w:val="14"/>
        </w:rPr>
        <w:br/>
      </w:r>
      <w:r>
        <w:br/>
      </w:r>
    </w:p>
    <w:p w:rsidR="00C65233" w:rsidRDefault="00753A32">
      <w:pPr>
        <w:suppressLineNumbers/>
      </w:pPr>
      <w:proofErr w:type="gramStart"/>
      <w:r>
        <w:rPr>
          <w:rFonts w:ascii="Times New Roman"/>
          <w:smallCaps/>
          <w:sz w:val="28"/>
        </w:rPr>
        <w:t>An Act relative to Uninsured Motorist Coverage Benefits.</w:t>
      </w:r>
      <w:proofErr w:type="gramEnd"/>
      <w:r>
        <w:br/>
      </w:r>
      <w:r>
        <w:br/>
      </w:r>
      <w:r>
        <w:br/>
      </w:r>
    </w:p>
    <w:p w:rsidR="00C65233" w:rsidRDefault="00753A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3A32" w:rsidRDefault="00753A32" w:rsidP="00753A32">
      <w:pPr>
        <w:pStyle w:val="NormalWeb"/>
        <w:spacing w:line="480" w:lineRule="auto"/>
      </w:pPr>
      <w:proofErr w:type="gramStart"/>
      <w:r>
        <w:rPr>
          <w:rStyle w:val="grame"/>
        </w:rPr>
        <w:t>SECTION 1.</w:t>
      </w:r>
      <w:proofErr w:type="gramEnd"/>
      <w:r>
        <w:t xml:space="preserve">  Paragraph (2) of section 113L of chapter 175 of the General Laws as appearing in the 2004 Official Edition, is hereby amended by striking out the first sentence and by inserting in place thereof the following sentence:-</w:t>
      </w:r>
    </w:p>
    <w:p w:rsidR="00753A32" w:rsidRDefault="00753A32" w:rsidP="00753A32">
      <w:pPr>
        <w:pStyle w:val="NormalWeb"/>
        <w:spacing w:line="480" w:lineRule="auto"/>
      </w:pPr>
      <w:r>
        <w:t xml:space="preserve">For the purpose of said coverage, if the policyholder or obligor elects to purchase the coverage described in this paragraph, the term “uninsured motor vehicle” shall also include protection of persons insured </w:t>
      </w:r>
      <w:proofErr w:type="spellStart"/>
      <w:r>
        <w:rPr>
          <w:rStyle w:val="spelle"/>
        </w:rPr>
        <w:t>thereunder</w:t>
      </w:r>
      <w:proofErr w:type="spellEnd"/>
      <w:r>
        <w:t xml:space="preserve"> who are legally entitled to recover damages from owners or operators of insured motor vehicles, trailers of </w:t>
      </w:r>
      <w:r>
        <w:rPr>
          <w:rStyle w:val="spelle"/>
        </w:rPr>
        <w:t>semitrailers</w:t>
      </w:r>
      <w:r>
        <w:t>, whose policies or bonds are insufficient in limits of liability subject to the terms of the policy.</w:t>
      </w:r>
    </w:p>
    <w:p w:rsidR="00C65233" w:rsidRDefault="00753A32">
      <w:pPr>
        <w:spacing w:line="336" w:lineRule="auto"/>
      </w:pPr>
      <w:r>
        <w:rPr>
          <w:rFonts w:ascii="Times New Roman"/>
        </w:rPr>
        <w:tab/>
      </w:r>
    </w:p>
    <w:sectPr w:rsidR="00C65233" w:rsidSect="00C652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5233"/>
    <w:rsid w:val="00753A32"/>
    <w:rsid w:val="00C65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32"/>
    <w:rPr>
      <w:rFonts w:ascii="Tahoma" w:hAnsi="Tahoma" w:cs="Tahoma"/>
      <w:sz w:val="16"/>
      <w:szCs w:val="16"/>
    </w:rPr>
  </w:style>
  <w:style w:type="character" w:styleId="LineNumber">
    <w:name w:val="line number"/>
    <w:basedOn w:val="DefaultParagraphFont"/>
    <w:uiPriority w:val="99"/>
    <w:semiHidden/>
    <w:unhideWhenUsed/>
    <w:rsid w:val="00753A32"/>
  </w:style>
  <w:style w:type="paragraph" w:styleId="NormalWeb">
    <w:name w:val="Normal (Web)"/>
    <w:basedOn w:val="Normal"/>
    <w:uiPriority w:val="99"/>
    <w:semiHidden/>
    <w:unhideWhenUsed/>
    <w:rsid w:val="00753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53A32"/>
  </w:style>
  <w:style w:type="character" w:customStyle="1" w:styleId="spelle">
    <w:name w:val="spelle"/>
    <w:basedOn w:val="DefaultParagraphFont"/>
    <w:rsid w:val="00753A32"/>
  </w:style>
</w:styles>
</file>

<file path=word/webSettings.xml><?xml version="1.0" encoding="utf-8"?>
<w:webSettings xmlns:r="http://schemas.openxmlformats.org/officeDocument/2006/relationships" xmlns:w="http://schemas.openxmlformats.org/wordprocessingml/2006/main">
  <w:divs>
    <w:div w:id="1313754811">
      <w:bodyDiv w:val="1"/>
      <w:marLeft w:val="0"/>
      <w:marRight w:val="0"/>
      <w:marTop w:val="0"/>
      <w:marBottom w:val="0"/>
      <w:divBdr>
        <w:top w:val="none" w:sz="0" w:space="0" w:color="auto"/>
        <w:left w:val="none" w:sz="0" w:space="0" w:color="auto"/>
        <w:bottom w:val="none" w:sz="0" w:space="0" w:color="auto"/>
        <w:right w:val="none" w:sz="0" w:space="0" w:color="auto"/>
      </w:divBdr>
      <w:divsChild>
        <w:div w:id="4572627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1321</Characters>
  <Application>Microsoft Office Word</Application>
  <DocSecurity>0</DocSecurity>
  <Lines>11</Lines>
  <Paragraphs>3</Paragraphs>
  <ScaleCrop>false</ScaleCrop>
  <Company>LEG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2009-01-14T20:15:00Z</dcterms:created>
  <dcterms:modified xsi:type="dcterms:W3CDTF">2009-01-14T20:17:00Z</dcterms:modified>
</cp:coreProperties>
</file>