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64" w:rsidRDefault="009B543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A13164" w:rsidRDefault="009B543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B543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13164" w:rsidRDefault="009B54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13164" w:rsidRDefault="009B54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3164" w:rsidRDefault="009B543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13164" w:rsidRDefault="009B543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Jennifer M. Callahan</w:t>
      </w:r>
    </w:p>
    <w:p w:rsidR="00A13164" w:rsidRDefault="009B543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3164" w:rsidRDefault="009B543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13164" w:rsidRDefault="009B543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13164" w:rsidRDefault="009B543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motor veh</w:t>
      </w:r>
      <w:r>
        <w:rPr>
          <w:rFonts w:ascii="Times New Roman"/>
          <w:sz w:val="24"/>
        </w:rPr>
        <w:t>icle excise for senior citizens.</w:t>
      </w:r>
      <w:proofErr w:type="gramEnd"/>
    </w:p>
    <w:p w:rsidR="00A13164" w:rsidRDefault="009B54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3164" w:rsidRDefault="009B543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13164" w:rsidRDefault="00A1316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1316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13164" w:rsidRDefault="009B543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13164" w:rsidRDefault="009B543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1316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13164" w:rsidRDefault="009B54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Jennifer M. Callahan</w:t>
                </w:r>
              </w:p>
            </w:tc>
            <w:tc>
              <w:tcPr>
                <w:tcW w:w="4500" w:type="dxa"/>
              </w:tcPr>
              <w:p w:rsidR="00A13164" w:rsidRDefault="009B54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Worcester</w:t>
                </w:r>
              </w:p>
            </w:tc>
          </w:tr>
        </w:tbl>
      </w:sdtContent>
    </w:sdt>
    <w:p w:rsidR="00A13164" w:rsidRDefault="009B5432">
      <w:pPr>
        <w:suppressLineNumbers/>
      </w:pPr>
      <w:r>
        <w:br w:type="page"/>
      </w:r>
    </w:p>
    <w:p w:rsidR="00A13164" w:rsidRDefault="009B54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13164" w:rsidRDefault="009B54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13164" w:rsidRDefault="009B543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13164" w:rsidRDefault="009B54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13164" w:rsidRDefault="009B5432">
      <w:pPr>
        <w:suppressLineNumbers/>
        <w:spacing w:after="2"/>
      </w:pPr>
      <w:r>
        <w:rPr>
          <w:sz w:val="14"/>
        </w:rPr>
        <w:br/>
      </w:r>
      <w:r>
        <w:br/>
      </w:r>
    </w:p>
    <w:p w:rsidR="00A13164" w:rsidRDefault="009B543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motor vehicle excise for senior citizens.</w:t>
      </w:r>
      <w:proofErr w:type="gramEnd"/>
      <w:r>
        <w:br/>
      </w:r>
      <w:r>
        <w:br/>
      </w:r>
      <w:r>
        <w:br/>
      </w:r>
    </w:p>
    <w:p w:rsidR="00A13164" w:rsidRDefault="009B543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B5432" w:rsidRDefault="009B5432" w:rsidP="009B5432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Section 1 of chapter 60A of the General Laws, as appearing in the 2006 Official Edition, is hereby amended by adding the following paragraph:-</w:t>
      </w:r>
    </w:p>
    <w:p w:rsidR="009B5432" w:rsidRDefault="009B5432" w:rsidP="009B5432"/>
    <w:p w:rsidR="009B5432" w:rsidRDefault="009B5432" w:rsidP="009B5432">
      <w:r>
        <w:tab/>
        <w:t>The excise imposed by this section shall be reduced by 35 per cent for a motor vehicle owned and registered by a person 70 years of age or older.</w:t>
      </w:r>
    </w:p>
    <w:p w:rsidR="00A13164" w:rsidRDefault="00A13164">
      <w:pPr>
        <w:spacing w:line="336" w:lineRule="auto"/>
      </w:pPr>
    </w:p>
    <w:sectPr w:rsidR="00A13164" w:rsidSect="00A1316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3164"/>
    <w:rsid w:val="009B5432"/>
    <w:rsid w:val="00A1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3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B5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>LEG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jcallahan</cp:lastModifiedBy>
  <cp:revision>2</cp:revision>
  <dcterms:created xsi:type="dcterms:W3CDTF">2009-01-13T22:16:00Z</dcterms:created>
  <dcterms:modified xsi:type="dcterms:W3CDTF">2009-01-13T22:16:00Z</dcterms:modified>
</cp:coreProperties>
</file>