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36" w:rsidRDefault="00D656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656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7D36" w:rsidRDefault="00D656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7D36" w:rsidRDefault="00D656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5B7D36" w:rsidRDefault="00D656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7D36" w:rsidRDefault="00D656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7D36" w:rsidRDefault="00D656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sz w:val="24"/>
        </w:rPr>
        <w:t>An Act to remove certain inf</w:t>
      </w:r>
      <w:r>
        <w:rPr>
          <w:rFonts w:ascii="Times New Roman"/>
          <w:sz w:val="24"/>
        </w:rPr>
        <w:t>ormation from criminal record information records.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7D36" w:rsidRDefault="00D656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7D36" w:rsidRDefault="005B7D3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7D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7D36" w:rsidRDefault="00D656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7D36" w:rsidRDefault="00D656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7D3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7D36" w:rsidRDefault="00D656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5B7D36" w:rsidRDefault="00D656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5B7D36" w:rsidRDefault="00D656A9">
      <w:pPr>
        <w:suppressLineNumbers/>
      </w:pPr>
      <w:r>
        <w:br w:type="page"/>
      </w:r>
    </w:p>
    <w:p w:rsidR="005B7D36" w:rsidRDefault="00D656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7D36" w:rsidRDefault="00D656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7D36" w:rsidRDefault="00D656A9">
      <w:pPr>
        <w:suppressLineNumbers/>
        <w:spacing w:after="2"/>
      </w:pPr>
      <w:r>
        <w:rPr>
          <w:sz w:val="14"/>
        </w:rPr>
        <w:br/>
      </w:r>
      <w:r>
        <w:br/>
      </w:r>
    </w:p>
    <w:p w:rsidR="005B7D36" w:rsidRDefault="00D656A9">
      <w:pPr>
        <w:suppressLineNumbers/>
      </w:pPr>
      <w:r>
        <w:rPr>
          <w:rFonts w:ascii="Times New Roman"/>
          <w:smallCaps/>
          <w:sz w:val="28"/>
        </w:rPr>
        <w:t>An Act to remove certain information from criminal record information records.</w:t>
      </w:r>
      <w:r>
        <w:br/>
      </w:r>
      <w:r>
        <w:br/>
      </w:r>
      <w:r>
        <w:br/>
      </w:r>
    </w:p>
    <w:p w:rsidR="005B7D36" w:rsidRDefault="00D656A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56A9" w:rsidRDefault="00D656A9" w:rsidP="00D656A9">
      <w:r>
        <w:rPr>
          <w:rFonts w:ascii="Times New Roman"/>
        </w:rPr>
        <w:tab/>
      </w:r>
      <w:r>
        <w:t>Section 1.  Section 167 of chapter 6 of the General Laws, as appearing in the 2006 Official Edition, is hereby amended as follows:-</w:t>
      </w:r>
    </w:p>
    <w:p w:rsidR="00D656A9" w:rsidRDefault="00D656A9" w:rsidP="00D656A9">
      <w:r>
        <w:t>By amending line 14 of section 167 as so appearing by inserting after the word, “release,”  the following:-</w:t>
      </w:r>
    </w:p>
    <w:p w:rsidR="005B7D36" w:rsidRDefault="00D656A9" w:rsidP="00D656A9">
      <w:r>
        <w:t>“except for  a complaint under chapter 209A of the General Laws.”</w:t>
      </w:r>
    </w:p>
    <w:sectPr w:rsidR="005B7D36" w:rsidSect="005B7D3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B7D36"/>
    <w:rsid w:val="005B7D36"/>
    <w:rsid w:val="00D6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56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LEG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mferris</cp:lastModifiedBy>
  <cp:revision>2</cp:revision>
  <dcterms:created xsi:type="dcterms:W3CDTF">2009-01-14T20:29:00Z</dcterms:created>
  <dcterms:modified xsi:type="dcterms:W3CDTF">2009-01-14T20:30:00Z</dcterms:modified>
</cp:coreProperties>
</file>