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FA" w:rsidRDefault="006E6A3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813FA" w:rsidRDefault="006E6A3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319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813FA" w:rsidRDefault="006E6A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813FA" w:rsidRDefault="006E6A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13FA" w:rsidRDefault="006E6A3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813FA" w:rsidRDefault="006E6A3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5813FA" w:rsidRDefault="006E6A3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13FA" w:rsidRDefault="006E6A3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813FA" w:rsidRDefault="006E6A3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813FA" w:rsidRDefault="006E6A3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procurement.</w:t>
      </w:r>
      <w:proofErr w:type="gramEnd"/>
    </w:p>
    <w:p w:rsidR="005813FA" w:rsidRDefault="006E6A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13FA" w:rsidRDefault="006E6A3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813FA" w:rsidRDefault="005813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813F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813FA" w:rsidRDefault="006E6A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813FA" w:rsidRDefault="006E6A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813FA">
            <w:tc>
              <w:tcPr>
                <w:tcW w:w="4500" w:type="dxa"/>
              </w:tcPr>
              <w:p w:rsidR="005813FA" w:rsidRDefault="006E6A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5813FA" w:rsidRDefault="006E6A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</w:tbl>
      </w:sdtContent>
    </w:sdt>
    <w:p w:rsidR="005813FA" w:rsidRDefault="006E6A31">
      <w:pPr>
        <w:suppressLineNumbers/>
      </w:pPr>
      <w:r>
        <w:br w:type="page"/>
      </w:r>
    </w:p>
    <w:p w:rsidR="005813FA" w:rsidRDefault="006E6A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813FA" w:rsidRDefault="006E6A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13FA" w:rsidRDefault="006E6A3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813FA" w:rsidRDefault="006E6A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13FA" w:rsidRDefault="006E6A31">
      <w:pPr>
        <w:suppressLineNumbers/>
        <w:spacing w:after="2"/>
      </w:pPr>
      <w:r>
        <w:rPr>
          <w:sz w:val="14"/>
        </w:rPr>
        <w:br/>
      </w:r>
      <w:r>
        <w:br/>
      </w:r>
    </w:p>
    <w:p w:rsidR="005813FA" w:rsidRDefault="006E6A3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procurement.</w:t>
      </w:r>
      <w:proofErr w:type="gramEnd"/>
      <w:r>
        <w:br/>
      </w:r>
      <w:r>
        <w:br/>
      </w:r>
      <w:r>
        <w:br/>
      </w:r>
    </w:p>
    <w:p w:rsidR="005813FA" w:rsidRDefault="006E6A3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proofErr w:type="gramStart"/>
      <w:r w:rsidRPr="006E6A31">
        <w:rPr>
          <w:rFonts w:ascii="Times New Roman"/>
        </w:rPr>
        <w:t>SECTION 1.</w:t>
      </w:r>
      <w:proofErr w:type="gramEnd"/>
      <w:r w:rsidRPr="006E6A31">
        <w:rPr>
          <w:rFonts w:ascii="Times New Roman"/>
        </w:rPr>
        <w:t xml:space="preserve"> Section 2 of Chapter30B of the General Laws is hereby amended by inserting the following definitions - 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r w:rsidRPr="006E6A31">
        <w:rPr>
          <w:rFonts w:ascii="Times New Roman"/>
        </w:rPr>
        <w:t>"Cooperative purchasing" means procurement conducted by, or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on behalf of, more than one public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procurement unit, or by a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public procurement unit with an external procurement activity.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r w:rsidRPr="006E6A31">
        <w:rPr>
          <w:rFonts w:ascii="Times New Roman"/>
        </w:rPr>
        <w:t>"External procurement activity" means: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r w:rsidRPr="006E6A31">
        <w:rPr>
          <w:rFonts w:ascii="Times New Roman"/>
        </w:rPr>
        <w:t xml:space="preserve">(a) </w:t>
      </w:r>
      <w:proofErr w:type="gramStart"/>
      <w:r w:rsidRPr="006E6A31">
        <w:rPr>
          <w:rFonts w:ascii="Times New Roman"/>
        </w:rPr>
        <w:t>any</w:t>
      </w:r>
      <w:proofErr w:type="gramEnd"/>
      <w:r w:rsidRPr="006E6A31">
        <w:rPr>
          <w:rFonts w:ascii="Times New Roman"/>
        </w:rPr>
        <w:t xml:space="preserve"> public agency not located in this State which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would qualify as a public procurement unit;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r w:rsidRPr="006E6A31">
        <w:rPr>
          <w:rFonts w:ascii="Times New Roman"/>
        </w:rPr>
        <w:t xml:space="preserve">(b) </w:t>
      </w:r>
      <w:proofErr w:type="gramStart"/>
      <w:r w:rsidRPr="006E6A31">
        <w:rPr>
          <w:rFonts w:ascii="Times New Roman"/>
        </w:rPr>
        <w:t>buying</w:t>
      </w:r>
      <w:proofErr w:type="gramEnd"/>
      <w:r w:rsidRPr="006E6A31">
        <w:rPr>
          <w:rFonts w:ascii="Times New Roman"/>
        </w:rPr>
        <w:t xml:space="preserve"> by the United States government.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r w:rsidRPr="006E6A31">
        <w:rPr>
          <w:rFonts w:ascii="Times New Roman"/>
        </w:rPr>
        <w:t>"Local public procurement unit" means any political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subdivision or unit thereof which expends public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funds for the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procurement of supplies, services, or construction.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r w:rsidRPr="006E6A31">
        <w:rPr>
          <w:rFonts w:ascii="Times New Roman"/>
        </w:rPr>
        <w:t>"Public procurement unit" means either a local public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procurement unit or a state public procurement unit.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r w:rsidRPr="006E6A31">
        <w:rPr>
          <w:rFonts w:ascii="Times New Roman"/>
        </w:rPr>
        <w:t>“</w:t>
      </w:r>
      <w:r w:rsidRPr="006E6A31">
        <w:rPr>
          <w:rFonts w:ascii="Times New Roman"/>
        </w:rPr>
        <w:t>State public procurement unit" means the offices of the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chief procurement officers and any other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purchasing agency of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this or any other State.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6E6A31" w:rsidRPr="006E6A31" w:rsidRDefault="006E6A31" w:rsidP="006E6A31">
      <w:pPr>
        <w:spacing w:line="336" w:lineRule="auto"/>
        <w:rPr>
          <w:rFonts w:ascii="Times New Roman"/>
        </w:rPr>
      </w:pPr>
      <w:proofErr w:type="gramStart"/>
      <w:r w:rsidRPr="006E6A31">
        <w:rPr>
          <w:rFonts w:ascii="Times New Roman"/>
          <w:bCs/>
        </w:rPr>
        <w:t>SECTION 2.</w:t>
      </w:r>
      <w:proofErr w:type="gramEnd"/>
      <w:r w:rsidRPr="006E6A31">
        <w:rPr>
          <w:rFonts w:ascii="Times New Roman"/>
          <w:bCs/>
        </w:rPr>
        <w:t xml:space="preserve"> Section 20 of Chapter 30B of the General Laws is hereby amended by inserting at the end thereof the following - </w:t>
      </w:r>
    </w:p>
    <w:p w:rsidR="006E6A31" w:rsidRPr="006E6A31" w:rsidRDefault="006E6A31" w:rsidP="006E6A31">
      <w:pPr>
        <w:spacing w:line="336" w:lineRule="auto"/>
        <w:rPr>
          <w:rFonts w:ascii="Times New Roman"/>
        </w:rPr>
      </w:pPr>
    </w:p>
    <w:p w:rsidR="005813FA" w:rsidRDefault="006E6A31">
      <w:pPr>
        <w:spacing w:line="336" w:lineRule="auto"/>
      </w:pPr>
      <w:proofErr w:type="gramStart"/>
      <w:r w:rsidRPr="006E6A31">
        <w:rPr>
          <w:rFonts w:ascii="Times New Roman"/>
        </w:rPr>
        <w:t>“</w:t>
      </w:r>
      <w:r w:rsidRPr="006E6A31">
        <w:rPr>
          <w:rFonts w:ascii="Times New Roman"/>
        </w:rPr>
        <w:t xml:space="preserve"> Any</w:t>
      </w:r>
      <w:proofErr w:type="gramEnd"/>
      <w:r w:rsidRPr="006E6A31">
        <w:rPr>
          <w:rFonts w:ascii="Times New Roman"/>
        </w:rPr>
        <w:t xml:space="preserve"> public procurement unit may participate in, sponsor,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conduct, or administer a cooperative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purchasing agreement for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the procurement of any supplies, services, or construction with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one or more public procurement units or external procurement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activities in accordance with an agreement entered into between</w:t>
      </w:r>
      <w:r w:rsidR="00631980">
        <w:rPr>
          <w:rFonts w:ascii="Times New Roman"/>
        </w:rPr>
        <w:t xml:space="preserve"> </w:t>
      </w:r>
      <w:r w:rsidRPr="006E6A31">
        <w:rPr>
          <w:rFonts w:ascii="Times New Roman"/>
        </w:rPr>
        <w:t>the participants.</w:t>
      </w:r>
      <w:r w:rsidRPr="006E6A31">
        <w:rPr>
          <w:rFonts w:ascii="Times New Roman"/>
        </w:rPr>
        <w:t>”</w:t>
      </w:r>
      <w:r w:rsidRPr="006E6A31">
        <w:rPr>
          <w:rFonts w:ascii="Times New Roman"/>
        </w:rPr>
        <w:t xml:space="preserve"> </w:t>
      </w:r>
      <w:r>
        <w:rPr>
          <w:rFonts w:ascii="Times New Roman"/>
        </w:rPr>
        <w:tab/>
      </w:r>
    </w:p>
    <w:sectPr w:rsidR="005813FA" w:rsidSect="005813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813FA"/>
    <w:rsid w:val="005813FA"/>
    <w:rsid w:val="00631980"/>
    <w:rsid w:val="006E6A31"/>
    <w:rsid w:val="00C4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3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E6A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1860</Characters>
  <Application>Microsoft Office Word</Application>
  <DocSecurity>0</DocSecurity>
  <Lines>15</Lines>
  <Paragraphs>4</Paragraphs>
  <ScaleCrop>false</ScaleCrop>
  <Company>LEG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3</cp:revision>
  <dcterms:created xsi:type="dcterms:W3CDTF">2009-01-14T15:58:00Z</dcterms:created>
  <dcterms:modified xsi:type="dcterms:W3CDTF">2009-01-14T16:08:00Z</dcterms:modified>
</cp:coreProperties>
</file>