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867" w:rsidRDefault="005F07B6">
      <w:pPr>
        <w:suppressLineNumbers/>
        <w:spacing w:after="2"/>
        <w:jc w:val="center"/>
      </w:pPr>
      <w:r>
        <w:rPr>
          <w:rFonts w:ascii="Arial"/>
          <w:sz w:val="18"/>
        </w:rPr>
        <w:t>HOUSE DOCKET, NO.         FILED ON: 1/14/2009</w:t>
      </w:r>
    </w:p>
    <w:p w:rsidR="00E15867" w:rsidRDefault="005F07B6">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F07B6" w:rsidP="00DB534B">
            <w:pPr>
              <w:suppressLineNumbers/>
              <w:jc w:val="right"/>
              <w:rPr>
                <w:b/>
                <w:sz w:val="28"/>
              </w:rPr>
            </w:pPr>
          </w:p>
        </w:tc>
      </w:tr>
    </w:tbl>
    <w:p w:rsidR="00E15867" w:rsidRDefault="005F07B6">
      <w:pPr>
        <w:suppressLineNumbers/>
        <w:spacing w:before="2" w:after="2"/>
        <w:jc w:val="center"/>
      </w:pPr>
      <w:r>
        <w:rPr>
          <w:rFonts w:ascii="Old English Text MT"/>
          <w:sz w:val="32"/>
        </w:rPr>
        <w:t>The Commonwealth of Massachusetts</w:t>
      </w:r>
    </w:p>
    <w:p w:rsidR="00E15867" w:rsidRDefault="005F07B6">
      <w:pPr>
        <w:suppressLineNumbers/>
        <w:spacing w:after="2"/>
        <w:jc w:val="center"/>
      </w:pPr>
      <w:r>
        <w:rPr>
          <w:rFonts w:ascii="Times New Roman"/>
          <w:b/>
          <w:sz w:val="32"/>
          <w:vertAlign w:val="superscript"/>
        </w:rPr>
        <w:t>_______________</w:t>
      </w:r>
    </w:p>
    <w:p w:rsidR="00E15867" w:rsidRDefault="005F07B6">
      <w:pPr>
        <w:suppressLineNumbers/>
        <w:spacing w:before="2"/>
        <w:jc w:val="center"/>
      </w:pPr>
      <w:r>
        <w:rPr>
          <w:rFonts w:ascii="Times New Roman"/>
          <w:sz w:val="20"/>
        </w:rPr>
        <w:t>PRESENTED BY:</w:t>
      </w:r>
    </w:p>
    <w:p w:rsidR="00E15867" w:rsidRDefault="005F07B6">
      <w:pPr>
        <w:suppressLineNumbers/>
        <w:spacing w:after="2"/>
        <w:jc w:val="center"/>
      </w:pPr>
      <w:r>
        <w:rPr>
          <w:rFonts w:ascii="Times New Roman"/>
          <w:b/>
          <w:sz w:val="24"/>
        </w:rPr>
        <w:t>Joseph R. Driscoll, Jr.</w:t>
      </w:r>
    </w:p>
    <w:p w:rsidR="00E15867" w:rsidRDefault="005F07B6">
      <w:pPr>
        <w:suppressLineNumbers/>
        <w:jc w:val="center"/>
      </w:pPr>
      <w:r>
        <w:rPr>
          <w:rFonts w:ascii="Times New Roman"/>
          <w:b/>
          <w:sz w:val="32"/>
          <w:vertAlign w:val="superscript"/>
        </w:rPr>
        <w:t>_______________</w:t>
      </w:r>
    </w:p>
    <w:p w:rsidR="00E15867" w:rsidRDefault="005F07B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15867" w:rsidRDefault="005F07B6">
      <w:pPr>
        <w:suppressLineNumbers/>
      </w:pPr>
      <w:r>
        <w:rPr>
          <w:rFonts w:ascii="Times New Roman"/>
          <w:sz w:val="20"/>
        </w:rPr>
        <w:tab/>
        <w:t>The undersigned legislators and/or citizens respectfully petition for the passage of the accompanying bill:</w:t>
      </w:r>
    </w:p>
    <w:p w:rsidR="00E15867" w:rsidRDefault="005F07B6">
      <w:pPr>
        <w:suppressLineNumbers/>
        <w:spacing w:after="2"/>
        <w:jc w:val="center"/>
      </w:pPr>
      <w:r>
        <w:rPr>
          <w:rFonts w:ascii="Times New Roman"/>
          <w:sz w:val="24"/>
        </w:rPr>
        <w:t>An Act relative to public sa</w:t>
      </w:r>
      <w:r>
        <w:rPr>
          <w:rFonts w:ascii="Times New Roman"/>
          <w:sz w:val="24"/>
        </w:rPr>
        <w:t>fety and fair practices in procurement relating to the Commonwealth of Massachusetts selection of land surveyors.</w:t>
      </w:r>
    </w:p>
    <w:p w:rsidR="00E15867" w:rsidRDefault="005F07B6">
      <w:pPr>
        <w:suppressLineNumbers/>
        <w:spacing w:after="2"/>
        <w:jc w:val="center"/>
      </w:pPr>
      <w:r>
        <w:rPr>
          <w:rFonts w:ascii="Times New Roman"/>
          <w:b/>
          <w:sz w:val="32"/>
          <w:vertAlign w:val="superscript"/>
        </w:rPr>
        <w:t>_______________</w:t>
      </w:r>
    </w:p>
    <w:p w:rsidR="00E15867" w:rsidRDefault="005F07B6">
      <w:pPr>
        <w:suppressLineNumbers/>
        <w:jc w:val="center"/>
      </w:pPr>
      <w:r>
        <w:rPr>
          <w:rFonts w:ascii="Times New Roman"/>
          <w:sz w:val="20"/>
        </w:rPr>
        <w:t>PETITION OF:</w:t>
      </w:r>
    </w:p>
    <w:p w:rsidR="00E15867" w:rsidRDefault="00E1586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15867">
            <w:tblPrEx>
              <w:tblCellMar>
                <w:top w:w="0" w:type="dxa"/>
                <w:bottom w:w="0" w:type="dxa"/>
              </w:tblCellMar>
            </w:tblPrEx>
            <w:tc>
              <w:tcPr>
                <w:tcW w:w="4500" w:type="dxa"/>
                <w:tcBorders>
                  <w:top w:val="nil"/>
                  <w:bottom w:val="single" w:sz="4" w:space="0" w:color="auto"/>
                  <w:right w:val="single" w:sz="4" w:space="0" w:color="auto"/>
                </w:tcBorders>
              </w:tcPr>
              <w:p w:rsidR="00E15867" w:rsidRDefault="005F07B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15867" w:rsidRDefault="005F07B6">
                <w:pPr>
                  <w:suppressLineNumbers/>
                  <w:spacing w:after="2"/>
                  <w:rPr>
                    <w:smallCaps/>
                  </w:rPr>
                </w:pPr>
                <w:r>
                  <w:rPr>
                    <w:rFonts w:ascii="Times New Roman"/>
                    <w:smallCaps/>
                    <w:sz w:val="24"/>
                  </w:rPr>
                  <w:t>District/Address:</w:t>
                </w:r>
              </w:p>
            </w:tc>
          </w:tr>
          <w:tr w:rsidR="00E15867">
            <w:tblPrEx>
              <w:tblCellMar>
                <w:top w:w="0" w:type="dxa"/>
                <w:bottom w:w="0" w:type="dxa"/>
              </w:tblCellMar>
            </w:tblPrEx>
            <w:tc>
              <w:tcPr>
                <w:tcW w:w="4500" w:type="dxa"/>
              </w:tcPr>
              <w:p w:rsidR="00E15867" w:rsidRDefault="005F07B6">
                <w:pPr>
                  <w:suppressLineNumbers/>
                  <w:spacing w:after="2"/>
                  <w:rPr>
                    <w:rFonts w:ascii="Times New Roman"/>
                  </w:rPr>
                </w:pPr>
                <w:r>
                  <w:rPr>
                    <w:rFonts w:ascii="Times New Roman"/>
                  </w:rPr>
                  <w:t>Joseph R. Driscoll, Jr.</w:t>
                </w:r>
              </w:p>
            </w:tc>
            <w:tc>
              <w:tcPr>
                <w:tcW w:w="4500" w:type="dxa"/>
              </w:tcPr>
              <w:p w:rsidR="00E15867" w:rsidRDefault="005F07B6">
                <w:pPr>
                  <w:suppressLineNumbers/>
                  <w:spacing w:after="2"/>
                  <w:rPr>
                    <w:rFonts w:ascii="Times New Roman"/>
                  </w:rPr>
                </w:pPr>
                <w:r>
                  <w:rPr>
                    <w:rFonts w:ascii="Times New Roman"/>
                  </w:rPr>
                  <w:t>5th Norfolk</w:t>
                </w:r>
              </w:p>
            </w:tc>
          </w:tr>
        </w:tbl>
      </w:sdtContent>
    </w:sdt>
    <w:p w:rsidR="00E15867" w:rsidRDefault="005F07B6">
      <w:pPr>
        <w:suppressLineNumbers/>
      </w:pPr>
      <w:r>
        <w:br w:type="page"/>
      </w:r>
    </w:p>
    <w:p w:rsidR="00E15867" w:rsidRDefault="005F07B6">
      <w:pPr>
        <w:suppressLineNumbers/>
        <w:spacing w:before="2" w:after="2"/>
        <w:jc w:val="center"/>
      </w:pPr>
      <w:r>
        <w:rPr>
          <w:rFonts w:ascii="Old English Text MT"/>
          <w:sz w:val="32"/>
        </w:rPr>
        <w:lastRenderedPageBreak/>
        <w:t>The Commonwealth of Massachusetts</w:t>
      </w:r>
      <w:r>
        <w:rPr>
          <w:rFonts w:ascii="Old English Text MT"/>
          <w:sz w:val="32"/>
        </w:rPr>
        <w:br/>
      </w:r>
    </w:p>
    <w:p w:rsidR="00E15867" w:rsidRDefault="005F07B6">
      <w:pPr>
        <w:suppressLineNumbers/>
        <w:spacing w:after="2"/>
        <w:jc w:val="center"/>
      </w:pPr>
      <w:r>
        <w:rPr>
          <w:rFonts w:ascii="Times New Roman"/>
          <w:b/>
          <w:sz w:val="24"/>
          <w:vertAlign w:val="superscript"/>
        </w:rPr>
        <w:t>_______________</w:t>
      </w:r>
    </w:p>
    <w:p w:rsidR="00E15867" w:rsidRDefault="005F07B6">
      <w:pPr>
        <w:suppressLineNumbers/>
        <w:spacing w:after="2"/>
        <w:jc w:val="center"/>
      </w:pPr>
      <w:r>
        <w:rPr>
          <w:rFonts w:ascii="Times New Roman"/>
          <w:b/>
          <w:sz w:val="18"/>
        </w:rPr>
        <w:t>In the Year Two Thousand and Nine</w:t>
      </w:r>
    </w:p>
    <w:p w:rsidR="00E15867" w:rsidRDefault="005F07B6">
      <w:pPr>
        <w:suppressLineNumbers/>
        <w:spacing w:after="2"/>
        <w:jc w:val="center"/>
      </w:pPr>
      <w:r>
        <w:rPr>
          <w:rFonts w:ascii="Times New Roman"/>
          <w:b/>
          <w:sz w:val="24"/>
          <w:vertAlign w:val="superscript"/>
        </w:rPr>
        <w:t>_______________</w:t>
      </w:r>
    </w:p>
    <w:p w:rsidR="00E15867" w:rsidRDefault="005F07B6">
      <w:pPr>
        <w:suppressLineNumbers/>
        <w:spacing w:after="2"/>
      </w:pPr>
      <w:r>
        <w:rPr>
          <w:sz w:val="14"/>
        </w:rPr>
        <w:br/>
      </w:r>
      <w:r>
        <w:br/>
      </w:r>
    </w:p>
    <w:p w:rsidR="00E15867" w:rsidRDefault="005F07B6">
      <w:pPr>
        <w:suppressLineNumbers/>
      </w:pPr>
      <w:r>
        <w:rPr>
          <w:rFonts w:ascii="Times New Roman"/>
          <w:smallCaps/>
          <w:sz w:val="28"/>
        </w:rPr>
        <w:t>An Act relative to public safety and fair practices in procurement relating to the Commonwealth of Massachusetts selection of land surveyors.</w:t>
      </w:r>
      <w:r>
        <w:br/>
      </w:r>
      <w:r>
        <w:br/>
      </w:r>
      <w:r>
        <w:br/>
      </w:r>
    </w:p>
    <w:p w:rsidR="00E15867" w:rsidRDefault="005F07B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5F07B6" w:rsidRDefault="005F07B6" w:rsidP="005F07B6">
      <w:r>
        <w:rPr>
          <w:rFonts w:ascii="Times New Roman"/>
        </w:rPr>
        <w:tab/>
      </w:r>
      <w:r>
        <w:t xml:space="preserve">SECTION 1.  </w:t>
      </w:r>
    </w:p>
    <w:p w:rsidR="005F07B6" w:rsidRPr="004E3A62" w:rsidRDefault="005F07B6" w:rsidP="005F07B6">
      <w:r w:rsidRPr="004E3A62">
        <w:t>The General Laws are hereby amended by deleting Section 8A of Chapter 81, in its entirety and inserting the following new Section:--</w:t>
      </w:r>
    </w:p>
    <w:p w:rsidR="005F07B6" w:rsidRDefault="005F07B6" w:rsidP="005F07B6">
      <w:pPr>
        <w:pStyle w:val="DHlettertext"/>
        <w:spacing w:line="240" w:lineRule="auto"/>
        <w:rPr>
          <w:rFonts w:ascii="Times New Roman" w:hAnsi="Times New Roman"/>
          <w:sz w:val="24"/>
          <w:szCs w:val="24"/>
        </w:rPr>
      </w:pPr>
    </w:p>
    <w:p w:rsidR="005F07B6" w:rsidRPr="004E3A62" w:rsidRDefault="005F07B6" w:rsidP="005F07B6">
      <w:pPr>
        <w:pStyle w:val="DHlettertext"/>
        <w:spacing w:line="240" w:lineRule="auto"/>
        <w:rPr>
          <w:rFonts w:ascii="Times New Roman" w:hAnsi="Times New Roman"/>
          <w:sz w:val="24"/>
          <w:szCs w:val="24"/>
        </w:rPr>
      </w:pPr>
      <w:r w:rsidRPr="004E3A62">
        <w:rPr>
          <w:rFonts w:ascii="Times New Roman" w:hAnsi="Times New Roman"/>
          <w:sz w:val="24"/>
          <w:szCs w:val="24"/>
        </w:rPr>
        <w:t>Section 8A.</w:t>
      </w:r>
      <w:r>
        <w:rPr>
          <w:rFonts w:ascii="Times New Roman" w:hAnsi="Times New Roman"/>
          <w:sz w:val="24"/>
          <w:szCs w:val="24"/>
        </w:rPr>
        <w:t xml:space="preserve">  </w:t>
      </w:r>
      <w:r w:rsidRPr="004E3A62">
        <w:rPr>
          <w:rFonts w:ascii="Times New Roman" w:hAnsi="Times New Roman"/>
          <w:sz w:val="24"/>
          <w:szCs w:val="24"/>
        </w:rPr>
        <w:t>The Department shall publicly announce all Requests for Engineering Survey Services</w:t>
      </w:r>
      <w:r>
        <w:rPr>
          <w:rFonts w:ascii="Times New Roman" w:hAnsi="Times New Roman"/>
          <w:sz w:val="24"/>
          <w:szCs w:val="24"/>
        </w:rPr>
        <w:t>;</w:t>
      </w:r>
      <w:r w:rsidRPr="004E3A62">
        <w:rPr>
          <w:rFonts w:ascii="Times New Roman" w:hAnsi="Times New Roman"/>
          <w:sz w:val="24"/>
          <w:szCs w:val="24"/>
        </w:rPr>
        <w:t xml:space="preserve"> procure these services on the basis of demonstrated competence and qualifications; and negotiate contracts after selecting a firm, at fair and reasonable prices.</w:t>
      </w:r>
    </w:p>
    <w:p w:rsidR="005F07B6" w:rsidRPr="004E3A62" w:rsidRDefault="005F07B6" w:rsidP="005F07B6">
      <w:pPr>
        <w:pStyle w:val="DHlettertext"/>
        <w:spacing w:line="240" w:lineRule="auto"/>
        <w:rPr>
          <w:rFonts w:ascii="Times New Roman" w:hAnsi="Times New Roman"/>
          <w:sz w:val="24"/>
          <w:szCs w:val="24"/>
        </w:rPr>
      </w:pPr>
      <w:r w:rsidRPr="004E3A62">
        <w:rPr>
          <w:rFonts w:ascii="Times New Roman" w:hAnsi="Times New Roman"/>
          <w:sz w:val="24"/>
          <w:szCs w:val="24"/>
        </w:rPr>
        <w:t>The Department shall adhere to the following processes for each Request of Engineering Survey Services.</w:t>
      </w:r>
    </w:p>
    <w:p w:rsidR="005F07B6" w:rsidRPr="004E3A62" w:rsidRDefault="005F07B6" w:rsidP="005F07B6">
      <w:pPr>
        <w:pStyle w:val="DHlettertext"/>
        <w:spacing w:line="240" w:lineRule="auto"/>
        <w:ind w:left="700"/>
        <w:rPr>
          <w:rFonts w:ascii="Times New Roman" w:hAnsi="Times New Roman"/>
          <w:sz w:val="24"/>
          <w:szCs w:val="24"/>
        </w:rPr>
      </w:pPr>
    </w:p>
    <w:p w:rsidR="005F07B6" w:rsidRPr="004E3A62" w:rsidRDefault="005F07B6" w:rsidP="005F07B6">
      <w:pPr>
        <w:pStyle w:val="DHlettertext"/>
        <w:spacing w:line="240" w:lineRule="auto"/>
        <w:rPr>
          <w:rFonts w:ascii="Times New Roman" w:hAnsi="Times New Roman"/>
          <w:sz w:val="24"/>
          <w:szCs w:val="24"/>
        </w:rPr>
      </w:pPr>
      <w:r>
        <w:rPr>
          <w:rFonts w:ascii="Times New Roman" w:hAnsi="Times New Roman"/>
          <w:sz w:val="24"/>
          <w:szCs w:val="24"/>
        </w:rPr>
        <w:t xml:space="preserve">(A)  </w:t>
      </w:r>
      <w:r w:rsidRPr="004E3A62">
        <w:rPr>
          <w:rFonts w:ascii="Times New Roman" w:hAnsi="Times New Roman"/>
          <w:sz w:val="24"/>
          <w:szCs w:val="24"/>
        </w:rPr>
        <w:t>PUBLIC NOTICE</w:t>
      </w:r>
      <w:r>
        <w:rPr>
          <w:rFonts w:ascii="Times New Roman" w:hAnsi="Times New Roman"/>
          <w:sz w:val="24"/>
          <w:szCs w:val="24"/>
        </w:rPr>
        <w:t>.</w:t>
      </w:r>
    </w:p>
    <w:p w:rsidR="005F07B6" w:rsidRDefault="005F07B6" w:rsidP="005F07B6">
      <w:pPr>
        <w:pStyle w:val="DHlettertext"/>
        <w:spacing w:line="240" w:lineRule="auto"/>
        <w:rPr>
          <w:rFonts w:ascii="Times New Roman" w:hAnsi="Times New Roman"/>
          <w:sz w:val="24"/>
          <w:szCs w:val="24"/>
        </w:rPr>
      </w:pPr>
      <w:r w:rsidRPr="004E3A62">
        <w:rPr>
          <w:rFonts w:ascii="Times New Roman" w:hAnsi="Times New Roman"/>
          <w:sz w:val="24"/>
          <w:szCs w:val="24"/>
        </w:rPr>
        <w:t>Whenever a project requiring Engineering Survey Services or related professional services is proposed for the Department, the Department shall provide no less than 14 days advance notice published in a professional services bulletin or advertise with the official Department website setting forth the project and services to be procured.  The professional services bulletin shall be made available to each firm that requests the information.  The professional services bulletin shall include a description of each project and shall state the time and place for interested firms to submit a letter of interest and, if required by the public notice, a statement of qualifications.  If it is determined that a sole source selection of a qualified firm is in the best interest of the agency then the project is not publicly advertised.</w:t>
      </w:r>
    </w:p>
    <w:p w:rsidR="005F07B6" w:rsidRPr="004E3A62" w:rsidRDefault="005F07B6" w:rsidP="005F07B6">
      <w:pPr>
        <w:pStyle w:val="DHlettertext"/>
        <w:spacing w:line="240" w:lineRule="auto"/>
        <w:rPr>
          <w:rFonts w:ascii="Times New Roman" w:hAnsi="Times New Roman"/>
          <w:sz w:val="24"/>
          <w:szCs w:val="24"/>
        </w:rPr>
      </w:pPr>
    </w:p>
    <w:p w:rsidR="005F07B6" w:rsidRPr="004E3A62" w:rsidRDefault="005F07B6" w:rsidP="005F07B6">
      <w:pPr>
        <w:pStyle w:val="DHlettertext"/>
        <w:spacing w:line="240" w:lineRule="auto"/>
        <w:rPr>
          <w:rFonts w:ascii="Times New Roman" w:hAnsi="Times New Roman"/>
          <w:sz w:val="24"/>
          <w:szCs w:val="24"/>
        </w:rPr>
      </w:pPr>
      <w:r>
        <w:rPr>
          <w:rFonts w:ascii="Times New Roman" w:hAnsi="Times New Roman"/>
          <w:sz w:val="24"/>
          <w:szCs w:val="24"/>
        </w:rPr>
        <w:t>(B)</w:t>
      </w:r>
      <w:r w:rsidRPr="004E3A62">
        <w:rPr>
          <w:rFonts w:ascii="Times New Roman" w:hAnsi="Times New Roman"/>
          <w:sz w:val="24"/>
          <w:szCs w:val="24"/>
        </w:rPr>
        <w:t xml:space="preserve"> EVALUATION PROCEDURE</w:t>
      </w:r>
      <w:r>
        <w:rPr>
          <w:rFonts w:ascii="Times New Roman" w:hAnsi="Times New Roman"/>
          <w:sz w:val="24"/>
          <w:szCs w:val="24"/>
        </w:rPr>
        <w:t>.</w:t>
      </w:r>
    </w:p>
    <w:p w:rsidR="005F07B6" w:rsidRDefault="005F07B6" w:rsidP="005F07B6">
      <w:pPr>
        <w:pStyle w:val="DHlettertext"/>
        <w:spacing w:line="240" w:lineRule="auto"/>
        <w:rPr>
          <w:rFonts w:ascii="Times New Roman" w:hAnsi="Times New Roman"/>
          <w:sz w:val="24"/>
          <w:szCs w:val="24"/>
        </w:rPr>
      </w:pPr>
      <w:r w:rsidRPr="004E3A62">
        <w:rPr>
          <w:rFonts w:ascii="Times New Roman" w:hAnsi="Times New Roman"/>
          <w:sz w:val="24"/>
          <w:szCs w:val="24"/>
        </w:rPr>
        <w:t xml:space="preserve">The Department shall evaluate the firms submitting letters of interest and other prequalified firms, taking into account qualifications; and the Department may consider, but shall not be </w:t>
      </w:r>
      <w:r w:rsidRPr="004E3A62">
        <w:rPr>
          <w:rFonts w:ascii="Times New Roman" w:hAnsi="Times New Roman"/>
          <w:sz w:val="24"/>
          <w:szCs w:val="24"/>
        </w:rPr>
        <w:lastRenderedPageBreak/>
        <w:t>limited to considering, ability of professional personnel, past record and experience, performance data on file, willingness to meet time requirements, location, workload of the firm and any other qualifications based on factors as the agency may determine in writing are applicable.  The Department may conduct discussions with and requires presentations by firms deemed to be the most qualified regarding their qualifications, approach to the project and ability to furnish the required services.  In no case shall the Department, prior to selecting a firm for negotiation seek formal or informal submission of verbal or written estimates of costs and proposals in terms of dollars, hours required, percentage of construction cost, or any other measure of compensation.</w:t>
      </w:r>
    </w:p>
    <w:p w:rsidR="005F07B6" w:rsidRPr="004E3A62" w:rsidRDefault="005F07B6" w:rsidP="005F07B6">
      <w:pPr>
        <w:pStyle w:val="DHlettertext"/>
        <w:spacing w:line="240" w:lineRule="auto"/>
        <w:rPr>
          <w:rFonts w:ascii="Times New Roman" w:hAnsi="Times New Roman"/>
          <w:sz w:val="24"/>
          <w:szCs w:val="24"/>
        </w:rPr>
      </w:pPr>
    </w:p>
    <w:p w:rsidR="005F07B6" w:rsidRPr="004E3A62" w:rsidRDefault="005F07B6" w:rsidP="005F07B6">
      <w:pPr>
        <w:pStyle w:val="DHlettertext"/>
        <w:spacing w:line="240" w:lineRule="auto"/>
        <w:outlineLvl w:val="0"/>
        <w:rPr>
          <w:rFonts w:ascii="Times New Roman" w:hAnsi="Times New Roman"/>
          <w:sz w:val="24"/>
          <w:szCs w:val="24"/>
        </w:rPr>
      </w:pPr>
      <w:r>
        <w:rPr>
          <w:rFonts w:ascii="Times New Roman" w:hAnsi="Times New Roman"/>
          <w:sz w:val="24"/>
          <w:szCs w:val="24"/>
        </w:rPr>
        <w:t xml:space="preserve">(C)   </w:t>
      </w:r>
      <w:r w:rsidRPr="004E3A62">
        <w:rPr>
          <w:rFonts w:ascii="Times New Roman" w:hAnsi="Times New Roman"/>
          <w:sz w:val="24"/>
          <w:szCs w:val="24"/>
        </w:rPr>
        <w:t>SELECTION PROCEDURE</w:t>
      </w:r>
      <w:r>
        <w:rPr>
          <w:rFonts w:ascii="Times New Roman" w:hAnsi="Times New Roman"/>
          <w:sz w:val="24"/>
          <w:szCs w:val="24"/>
        </w:rPr>
        <w:t>.</w:t>
      </w:r>
    </w:p>
    <w:p w:rsidR="005F07B6" w:rsidRDefault="005F07B6" w:rsidP="005F07B6">
      <w:pPr>
        <w:pStyle w:val="DHlettertext"/>
        <w:spacing w:line="240" w:lineRule="auto"/>
        <w:rPr>
          <w:rFonts w:ascii="Times New Roman" w:hAnsi="Times New Roman"/>
          <w:sz w:val="24"/>
          <w:szCs w:val="24"/>
        </w:rPr>
      </w:pPr>
    </w:p>
    <w:p w:rsidR="005F07B6" w:rsidRDefault="005F07B6" w:rsidP="005F07B6">
      <w:pPr>
        <w:pStyle w:val="DHlettertext"/>
        <w:numPr>
          <w:ilvl w:val="0"/>
          <w:numId w:val="1"/>
        </w:numPr>
        <w:spacing w:line="240" w:lineRule="auto"/>
        <w:ind w:left="1080" w:hanging="540"/>
        <w:rPr>
          <w:rFonts w:ascii="Times New Roman" w:hAnsi="Times New Roman"/>
          <w:sz w:val="24"/>
          <w:szCs w:val="24"/>
        </w:rPr>
      </w:pPr>
      <w:r w:rsidRPr="004E3A62">
        <w:rPr>
          <w:rFonts w:ascii="Times New Roman" w:hAnsi="Times New Roman"/>
          <w:sz w:val="24"/>
          <w:szCs w:val="24"/>
        </w:rPr>
        <w:t>An agency shall select engineering survey firms and related professional firms on the basis of qualifications for the type of professional services required.  The Department may solicit or use pricing policies and proposals or other pricing information to determine consultant compensation only after the Department has selected a firm and initiated negotiations with the selected firm.</w:t>
      </w:r>
    </w:p>
    <w:p w:rsidR="005F07B6" w:rsidRDefault="005F07B6" w:rsidP="005F07B6">
      <w:pPr>
        <w:pStyle w:val="DHlettertext"/>
        <w:spacing w:line="240" w:lineRule="auto"/>
        <w:ind w:left="540"/>
        <w:rPr>
          <w:rFonts w:ascii="Times New Roman" w:hAnsi="Times New Roman"/>
          <w:sz w:val="24"/>
          <w:szCs w:val="24"/>
        </w:rPr>
      </w:pPr>
    </w:p>
    <w:p w:rsidR="005F07B6" w:rsidRDefault="005F07B6" w:rsidP="005F07B6">
      <w:pPr>
        <w:pStyle w:val="DHlettertext"/>
        <w:numPr>
          <w:ilvl w:val="0"/>
          <w:numId w:val="1"/>
        </w:numPr>
        <w:spacing w:line="240" w:lineRule="auto"/>
        <w:ind w:left="1080" w:hanging="540"/>
        <w:rPr>
          <w:rFonts w:ascii="Times New Roman" w:hAnsi="Times New Roman"/>
          <w:sz w:val="24"/>
          <w:szCs w:val="24"/>
        </w:rPr>
      </w:pPr>
      <w:r>
        <w:rPr>
          <w:rFonts w:ascii="Times New Roman" w:hAnsi="Times New Roman"/>
          <w:sz w:val="24"/>
          <w:szCs w:val="24"/>
        </w:rPr>
        <w:t>T</w:t>
      </w:r>
      <w:r w:rsidRPr="004E3A62">
        <w:rPr>
          <w:rFonts w:ascii="Times New Roman" w:hAnsi="Times New Roman"/>
          <w:sz w:val="24"/>
          <w:szCs w:val="24"/>
        </w:rPr>
        <w:t>he procedures that the Department creates for the screening and selection of firms shall be within the sole discretion of the Department and may be adjusted to accommodate the Department’s scope, schedule and budget objectives for a particular project.  Adjustments to accommodate the Department’s objectives may include provision for the direct appointment of a firm if the value of the project does not exceed $25,000, or if it is determined that a sole source selection of a qualified firm is in the best interest of the Department and the project is not publicly advertise</w:t>
      </w:r>
      <w:r>
        <w:rPr>
          <w:rFonts w:ascii="Times New Roman" w:hAnsi="Times New Roman"/>
          <w:sz w:val="24"/>
          <w:szCs w:val="24"/>
        </w:rPr>
        <w:t>.</w:t>
      </w:r>
    </w:p>
    <w:p w:rsidR="005F07B6" w:rsidRDefault="005F07B6" w:rsidP="005F07B6">
      <w:pPr>
        <w:pStyle w:val="DHlettertext"/>
        <w:spacing w:line="240" w:lineRule="auto"/>
        <w:rPr>
          <w:rFonts w:ascii="Times New Roman" w:hAnsi="Times New Roman"/>
          <w:sz w:val="24"/>
          <w:szCs w:val="24"/>
        </w:rPr>
      </w:pPr>
    </w:p>
    <w:p w:rsidR="005F07B6" w:rsidRDefault="005F07B6" w:rsidP="005F07B6">
      <w:pPr>
        <w:pStyle w:val="DHlettertext"/>
        <w:numPr>
          <w:ilvl w:val="0"/>
          <w:numId w:val="1"/>
        </w:numPr>
        <w:spacing w:line="240" w:lineRule="auto"/>
        <w:ind w:left="1080" w:hanging="540"/>
        <w:rPr>
          <w:rFonts w:ascii="Times New Roman" w:hAnsi="Times New Roman"/>
          <w:sz w:val="24"/>
          <w:szCs w:val="24"/>
        </w:rPr>
      </w:pPr>
      <w:r w:rsidRPr="004E3A62">
        <w:rPr>
          <w:rFonts w:ascii="Times New Roman" w:hAnsi="Times New Roman"/>
          <w:sz w:val="24"/>
          <w:szCs w:val="24"/>
        </w:rPr>
        <w:t>The decision of the Department that has complied with the provisions of this Act is final and binding.</w:t>
      </w:r>
    </w:p>
    <w:p w:rsidR="005F07B6" w:rsidRDefault="005F07B6" w:rsidP="005F07B6">
      <w:pPr>
        <w:pStyle w:val="DHlettertext"/>
        <w:spacing w:line="240" w:lineRule="auto"/>
        <w:rPr>
          <w:rFonts w:ascii="Times New Roman" w:hAnsi="Times New Roman"/>
          <w:sz w:val="24"/>
          <w:szCs w:val="24"/>
        </w:rPr>
      </w:pPr>
      <w:r w:rsidRPr="004E3A62">
        <w:rPr>
          <w:rFonts w:ascii="Times New Roman" w:hAnsi="Times New Roman"/>
          <w:sz w:val="24"/>
          <w:szCs w:val="24"/>
        </w:rPr>
        <w:t>.</w:t>
      </w:r>
    </w:p>
    <w:p w:rsidR="005F07B6" w:rsidRPr="004E3A62" w:rsidRDefault="005F07B6" w:rsidP="005F07B6">
      <w:pPr>
        <w:pStyle w:val="DHlettertext"/>
        <w:spacing w:line="240" w:lineRule="auto"/>
        <w:rPr>
          <w:rFonts w:ascii="Times New Roman" w:hAnsi="Times New Roman"/>
          <w:sz w:val="24"/>
          <w:szCs w:val="24"/>
        </w:rPr>
      </w:pPr>
    </w:p>
    <w:p w:rsidR="005F07B6" w:rsidRDefault="005F07B6" w:rsidP="005F07B6">
      <w:pPr>
        <w:pStyle w:val="DHlettertext"/>
        <w:spacing w:line="240" w:lineRule="auto"/>
        <w:outlineLvl w:val="0"/>
        <w:rPr>
          <w:rFonts w:ascii="Times New Roman" w:hAnsi="Times New Roman"/>
          <w:sz w:val="24"/>
          <w:szCs w:val="24"/>
        </w:rPr>
      </w:pPr>
      <w:r>
        <w:rPr>
          <w:rFonts w:ascii="Times New Roman" w:hAnsi="Times New Roman"/>
          <w:sz w:val="24"/>
          <w:szCs w:val="24"/>
        </w:rPr>
        <w:t xml:space="preserve">(D) </w:t>
      </w:r>
      <w:r w:rsidRPr="004E3A62">
        <w:rPr>
          <w:rFonts w:ascii="Times New Roman" w:hAnsi="Times New Roman"/>
          <w:sz w:val="24"/>
          <w:szCs w:val="24"/>
        </w:rPr>
        <w:t xml:space="preserve"> CONTRACT NEGOTIATION</w:t>
      </w:r>
      <w:r>
        <w:rPr>
          <w:rFonts w:ascii="Times New Roman" w:hAnsi="Times New Roman"/>
          <w:sz w:val="24"/>
          <w:szCs w:val="24"/>
        </w:rPr>
        <w:t>.</w:t>
      </w:r>
    </w:p>
    <w:p w:rsidR="005F07B6" w:rsidRDefault="005F07B6" w:rsidP="005F07B6">
      <w:pPr>
        <w:pStyle w:val="DHlettertext"/>
        <w:spacing w:line="240" w:lineRule="auto"/>
        <w:outlineLvl w:val="0"/>
        <w:rPr>
          <w:rFonts w:ascii="Times New Roman" w:hAnsi="Times New Roman"/>
          <w:sz w:val="24"/>
          <w:szCs w:val="24"/>
        </w:rPr>
      </w:pPr>
    </w:p>
    <w:p w:rsidR="005F07B6" w:rsidRDefault="005F07B6" w:rsidP="005F07B6">
      <w:pPr>
        <w:pStyle w:val="DHlettertext"/>
        <w:numPr>
          <w:ilvl w:val="0"/>
          <w:numId w:val="2"/>
        </w:numPr>
        <w:spacing w:line="240" w:lineRule="auto"/>
        <w:rPr>
          <w:rFonts w:ascii="Times New Roman" w:hAnsi="Times New Roman"/>
          <w:sz w:val="24"/>
          <w:szCs w:val="24"/>
        </w:rPr>
      </w:pPr>
      <w:r w:rsidRPr="004E3A62">
        <w:rPr>
          <w:rFonts w:ascii="Times New Roman" w:hAnsi="Times New Roman"/>
          <w:sz w:val="24"/>
          <w:szCs w:val="24"/>
        </w:rPr>
        <w:t>The Department and the selected firm shall mutually discuss and refine the scope of services for the project and shall negotiate conditions</w:t>
      </w:r>
      <w:r>
        <w:rPr>
          <w:rFonts w:ascii="Times New Roman" w:hAnsi="Times New Roman"/>
          <w:sz w:val="24"/>
          <w:szCs w:val="24"/>
        </w:rPr>
        <w:t>, including but not limited to </w:t>
      </w:r>
      <w:r w:rsidRPr="004E3A62">
        <w:rPr>
          <w:rFonts w:ascii="Times New Roman" w:hAnsi="Times New Roman"/>
          <w:sz w:val="24"/>
          <w:szCs w:val="24"/>
        </w:rPr>
        <w:t>compensation level and performance schedule based on the scope of services.  The compensation level paid must be reasonable and fair to the Department as determined solely by the Department.  In making such determination, the Department shall take into account the estimated value of the services to be rendered, the scope, complexity, and professional nature thereof.</w:t>
      </w:r>
    </w:p>
    <w:p w:rsidR="005F07B6" w:rsidRDefault="005F07B6" w:rsidP="005F07B6">
      <w:pPr>
        <w:pStyle w:val="DHlettertext"/>
        <w:spacing w:line="240" w:lineRule="auto"/>
        <w:rPr>
          <w:rFonts w:ascii="Times New Roman" w:hAnsi="Times New Roman"/>
          <w:sz w:val="24"/>
          <w:szCs w:val="24"/>
        </w:rPr>
      </w:pPr>
    </w:p>
    <w:p w:rsidR="005F07B6" w:rsidRPr="004E3A62" w:rsidRDefault="005F07B6" w:rsidP="005F07B6">
      <w:pPr>
        <w:pStyle w:val="DHlettertext"/>
        <w:numPr>
          <w:ilvl w:val="0"/>
          <w:numId w:val="2"/>
        </w:numPr>
        <w:spacing w:line="240" w:lineRule="auto"/>
        <w:rPr>
          <w:rFonts w:ascii="Times New Roman" w:hAnsi="Times New Roman"/>
          <w:sz w:val="24"/>
          <w:szCs w:val="24"/>
        </w:rPr>
      </w:pPr>
      <w:r w:rsidRPr="004E3A62">
        <w:rPr>
          <w:rFonts w:ascii="Times New Roman" w:hAnsi="Times New Roman"/>
          <w:sz w:val="24"/>
          <w:szCs w:val="24"/>
        </w:rPr>
        <w:t>If the Department and the selected firm are unable for any reason to negotiate a contract at a compensation level that is reasonable and fair to the Department, the Department shall, in writing, formally terminate negotiations with the selected firm.  The Department shall then negotiate with the second ranked most qualified firm.  The negotiation process may continue in this manner through successive ranked firms until an agreement is reached or the agency terminates the consultant contracting process.</w:t>
      </w:r>
    </w:p>
    <w:p w:rsidR="00E15867" w:rsidRDefault="00E15867">
      <w:pPr>
        <w:spacing w:line="336" w:lineRule="auto"/>
      </w:pPr>
    </w:p>
    <w:sectPr w:rsidR="00E15867" w:rsidSect="00E1586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0115B"/>
    <w:multiLevelType w:val="hybridMultilevel"/>
    <w:tmpl w:val="0EBA7062"/>
    <w:lvl w:ilvl="0" w:tplc="E2487334">
      <w:start w:val="1"/>
      <w:numFmt w:val="decimal"/>
      <w:lvlText w:val="(%1)"/>
      <w:lvlJc w:val="left"/>
      <w:pPr>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2A10012"/>
    <w:multiLevelType w:val="hybridMultilevel"/>
    <w:tmpl w:val="A6DA7930"/>
    <w:lvl w:ilvl="0" w:tplc="E2487334">
      <w:start w:val="1"/>
      <w:numFmt w:val="decimal"/>
      <w:lvlText w:val="(%1)"/>
      <w:lvlJc w:val="left"/>
      <w:pPr>
        <w:ind w:left="162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E15867"/>
    <w:rsid w:val="005F07B6"/>
    <w:rsid w:val="00E158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0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7B6"/>
    <w:rPr>
      <w:rFonts w:ascii="Tahoma" w:hAnsi="Tahoma" w:cs="Tahoma"/>
      <w:sz w:val="16"/>
      <w:szCs w:val="16"/>
    </w:rPr>
  </w:style>
  <w:style w:type="character" w:styleId="LineNumber">
    <w:name w:val="line number"/>
    <w:basedOn w:val="DefaultParagraphFont"/>
    <w:uiPriority w:val="99"/>
    <w:semiHidden/>
    <w:unhideWhenUsed/>
    <w:rsid w:val="005F07B6"/>
  </w:style>
  <w:style w:type="paragraph" w:customStyle="1" w:styleId="DHlettertext">
    <w:name w:val="DH letter text"/>
    <w:basedOn w:val="Normal"/>
    <w:link w:val="DHlettertextChar"/>
    <w:rsid w:val="005F07B6"/>
    <w:pPr>
      <w:spacing w:after="0" w:line="240" w:lineRule="exact"/>
    </w:pPr>
    <w:rPr>
      <w:rFonts w:ascii="Arial" w:eastAsia="Times" w:hAnsi="Arial" w:cs="Times New Roman"/>
      <w:sz w:val="21"/>
      <w:szCs w:val="21"/>
    </w:rPr>
  </w:style>
  <w:style w:type="character" w:customStyle="1" w:styleId="DHlettertextChar">
    <w:name w:val="DH letter text Char"/>
    <w:basedOn w:val="DefaultParagraphFont"/>
    <w:link w:val="DHlettertext"/>
    <w:rsid w:val="005F07B6"/>
    <w:rPr>
      <w:rFonts w:ascii="Arial" w:eastAsia="Times" w:hAnsi="Arial" w:cs="Times New Roman"/>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4752</Characters>
  <Application>Microsoft Office Word</Application>
  <DocSecurity>0</DocSecurity>
  <Lines>39</Lines>
  <Paragraphs>11</Paragraphs>
  <ScaleCrop>false</ScaleCrop>
  <Company>LEG</Company>
  <LinksUpToDate>false</LinksUpToDate>
  <CharactersWithSpaces>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jwalsh</cp:lastModifiedBy>
  <cp:revision>2</cp:revision>
  <dcterms:created xsi:type="dcterms:W3CDTF">2009-01-14T19:31:00Z</dcterms:created>
  <dcterms:modified xsi:type="dcterms:W3CDTF">2009-01-14T19:32:00Z</dcterms:modified>
</cp:coreProperties>
</file>