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60F5D" w:rsidRDefault="00D9493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60F5D" w:rsidRDefault="00D9493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9493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60F5D" w:rsidRDefault="00D949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0F5D" w:rsidRDefault="00D9493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460F5D" w:rsidRDefault="00D9493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0F5D" w:rsidRDefault="00D9493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60F5D" w:rsidRDefault="00D9493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60F5D" w:rsidRDefault="00D9493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professio</w:t>
      </w:r>
      <w:r>
        <w:rPr>
          <w:rFonts w:ascii="Times New Roman"/>
          <w:sz w:val="24"/>
        </w:rPr>
        <w:t>nal licensure in the commonwealth.</w:t>
      </w:r>
      <w:proofErr w:type="gramEnd"/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0F5D" w:rsidRDefault="00D9493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60F5D" w:rsidRDefault="00460F5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</w:tbl>
      </w:sdtContent>
    </w:sdt>
    <w:p w:rsidR="00460F5D" w:rsidRDefault="00D9493B">
      <w:pPr>
        <w:suppressLineNumbers/>
      </w:pPr>
      <w:r>
        <w:br w:type="page"/>
      </w:r>
    </w:p>
    <w:p w:rsidR="00460F5D" w:rsidRDefault="00D9493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419 OF 2007-2008.]</w:t>
      </w:r>
    </w:p>
    <w:p w:rsidR="00460F5D" w:rsidRDefault="00D9493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60F5D" w:rsidRDefault="00D9493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60F5D" w:rsidRDefault="00D9493B">
      <w:pPr>
        <w:suppressLineNumbers/>
        <w:spacing w:after="2"/>
      </w:pPr>
      <w:r>
        <w:rPr>
          <w:sz w:val="14"/>
        </w:rPr>
        <w:br/>
      </w:r>
      <w:r>
        <w:br/>
      </w:r>
    </w:p>
    <w:p w:rsidR="00460F5D" w:rsidRDefault="00D9493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professional licensure in the commonwealth.</w:t>
      </w:r>
      <w:proofErr w:type="gramEnd"/>
      <w:r>
        <w:br/>
      </w:r>
      <w:r>
        <w:br/>
      </w:r>
      <w:r>
        <w:br/>
      </w:r>
    </w:p>
    <w:p w:rsidR="00460F5D" w:rsidRDefault="00D9493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9493B" w:rsidR="00D9493B" w:rsidP="00D9493B" w:rsidRDefault="00D9493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BillText" w:id="0"/>
      <w:bookmarkEnd w:id="0"/>
      <w:proofErr w:type="gramStart"/>
      <w:r w:rsidRPr="00D9493B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D9493B">
        <w:rPr>
          <w:rFonts w:ascii="Times New Roman" w:hAnsi="Times New Roman" w:eastAsia="Times New Roman" w:cs="Times New Roman"/>
          <w:sz w:val="20"/>
          <w:szCs w:val="20"/>
        </w:rPr>
        <w:t xml:space="preserve"> Notwithstanding any rule, regulation or general law to the contrary, Chapter 71, Section 59B, is hereby amended in line 9, after the word “superintendent” by adding the following:-</w:t>
      </w:r>
    </w:p>
    <w:p w:rsidRPr="00D9493B" w:rsidR="00460F5D" w:rsidP="00D9493B" w:rsidRDefault="00D9493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D9493B">
        <w:rPr>
          <w:rFonts w:ascii="Times New Roman" w:hAnsi="Times New Roman" w:eastAsia="Times New Roman" w:cs="Times New Roman"/>
          <w:sz w:val="20"/>
          <w:szCs w:val="20"/>
        </w:rPr>
        <w:t>and prior approval of the school committee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/>
        </w:rPr>
        <w:tab/>
      </w:r>
    </w:p>
    <w:sectPr w:rsidRPr="00D9493B" w:rsidR="00460F5D" w:rsidSect="00460F5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460F5D"/>
    <w:rsid w:val="00460F5D"/>
    <w:rsid w:val="00D9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3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4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Company>LEG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2009-01-14T18:32:00Z</dcterms:created>
  <dcterms:modified xsi:type="dcterms:W3CDTF">2009-01-14T18:35:00Z</dcterms:modified>
</cp:coreProperties>
</file>