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B41DA" w:rsidRDefault="00F81B8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B41DA" w:rsidRDefault="00F81B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81B8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B41DA" w:rsidRDefault="00F81B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B41DA" w:rsidRDefault="00F81B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41DA" w:rsidRDefault="00F81B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B41DA" w:rsidRDefault="00F81B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1B41DA" w:rsidRDefault="00F81B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41DA" w:rsidRDefault="00F81B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B41DA" w:rsidRDefault="00F81B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B41DA" w:rsidRDefault="00F81B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prohibiti</w:t>
      </w:r>
      <w:r>
        <w:rPr>
          <w:rFonts w:ascii="Times New Roman"/>
          <w:sz w:val="24"/>
        </w:rPr>
        <w:t>ng the collection of signatures for initiative or referendum petitions for compensation.</w:t>
      </w:r>
      <w:proofErr w:type="gramEnd"/>
      <w:r>
        <w:rPr>
          <w:rFonts w:ascii="Times New Roman"/>
          <w:sz w:val="24"/>
        </w:rPr>
        <w:t xml:space="preserve"> .</w:t>
      </w:r>
    </w:p>
    <w:p w:rsidR="001B41DA" w:rsidRDefault="00F81B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41DA" w:rsidRDefault="00F81B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B41DA" w:rsidRDefault="001B41D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H. Fagan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Alice K. Wolf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25th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Lida E. Harkins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Norfolk</w:t>
                </w:r>
              </w:p>
            </w:tc>
          </w:tr>
        </w:tbl>
      </w:sdtContent>
    </w:sdt>
    <w:p w:rsidR="001B41DA" w:rsidRDefault="00F81B81">
      <w:pPr>
        <w:suppressLineNumbers/>
      </w:pPr>
      <w:r>
        <w:br w:type="page"/>
      </w:r>
    </w:p>
    <w:p w:rsidR="001B41DA" w:rsidRDefault="00F81B8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644 OF 2007-2008.]</w:t>
      </w:r>
    </w:p>
    <w:p w:rsidR="001B41DA" w:rsidRDefault="00F81B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B41DA" w:rsidRDefault="00F81B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41DA" w:rsidRDefault="00F81B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B41DA" w:rsidRDefault="00F81B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41DA" w:rsidRDefault="00F81B81">
      <w:pPr>
        <w:suppressLineNumbers/>
        <w:spacing w:after="2"/>
      </w:pPr>
      <w:r>
        <w:rPr>
          <w:sz w:val="14"/>
        </w:rPr>
        <w:br/>
      </w:r>
      <w:r>
        <w:br/>
      </w:r>
    </w:p>
    <w:p w:rsidR="001B41DA" w:rsidRDefault="00F81B8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prohibiting the collection of signatures for initiative or referendum petitions for compensation.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1B41DA" w:rsidRDefault="00F81B8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41DA" w:rsidP="00F81B81" w:rsidRDefault="00F81B81">
      <w:pPr>
        <w:pStyle w:val="NormalWeb"/>
        <w:jc w:val="both"/>
      </w:pPr>
      <w:bookmarkStart w:name="BillText" w:id="0"/>
      <w:bookmarkEnd w:id="0"/>
      <w:r>
        <w:rPr>
          <w:sz w:val="20"/>
          <w:szCs w:val="20"/>
        </w:rPr>
        <w:t>Section 22A of chapter 53 of the General Laws, as appearing in the 2006 Official Edition, is hereby amended by adding the following sentence:—</w:t>
      </w:r>
      <w:r>
        <w:rPr>
          <w:sz w:val="20"/>
          <w:szCs w:val="20"/>
        </w:rPr>
        <w:br/>
        <w:t xml:space="preserve">No person shall engage in the collection of signatures for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initiative or referendum petition for money or any other thing of value.</w:t>
      </w:r>
      <w:r>
        <w:rPr>
          <w:sz w:val="22"/>
        </w:rPr>
        <w:tab/>
      </w:r>
    </w:p>
    <w:sectPr w:rsidR="001B41DA" w:rsidSect="001B41D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1B41DA"/>
    <w:rsid w:val="001B41DA"/>
    <w:rsid w:val="00F8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1B81"/>
  </w:style>
  <w:style w:type="paragraph" w:styleId="NormalWeb">
    <w:name w:val="Normal (Web)"/>
    <w:basedOn w:val="Normal"/>
    <w:uiPriority w:val="99"/>
    <w:unhideWhenUsed/>
    <w:rsid w:val="00F8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>LEG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2009-01-14T21:00:00Z</dcterms:created>
  <dcterms:modified xsi:type="dcterms:W3CDTF">2009-01-14T21:00:00Z</dcterms:modified>
</cp:coreProperties>
</file>