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BA3EB7" w:rsidRDefault="005301A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A3EB7" w:rsidRDefault="005301A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5301A3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A3EB7" w:rsidRDefault="005301A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A3EB7" w:rsidRDefault="005301A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A3EB7" w:rsidRDefault="005301A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A3EB7" w:rsidRDefault="005301A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BA3EB7" w:rsidRDefault="005301A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A3EB7" w:rsidRDefault="005301A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A3EB7" w:rsidRDefault="005301A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A3EB7" w:rsidRDefault="005301A3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retir</w:t>
      </w:r>
      <w:r>
        <w:rPr>
          <w:rFonts w:ascii="Times New Roman"/>
          <w:sz w:val="24"/>
        </w:rPr>
        <w:t xml:space="preserve">ement rights of certain employees of a municipal electric generating or </w:t>
      </w:r>
      <w:proofErr w:type="gramStart"/>
      <w:r>
        <w:rPr>
          <w:rFonts w:ascii="Times New Roman"/>
          <w:sz w:val="24"/>
        </w:rPr>
        <w:t>distribution</w:t>
      </w:r>
      <w:proofErr w:type="gramEnd"/>
      <w:r>
        <w:rPr>
          <w:rFonts w:ascii="Times New Roman"/>
          <w:sz w:val="24"/>
        </w:rPr>
        <w:t xml:space="preserve"> plant or department.</w:t>
      </w:r>
    </w:p>
    <w:p w:rsidR="00BA3EB7" w:rsidRDefault="005301A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A3EB7" w:rsidRDefault="005301A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A3EB7" w:rsidRDefault="00BA3EB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H. Fagan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Bristol</w:t>
                </w:r>
              </w:p>
            </w:tc>
          </w:tr>
        </w:tbl>
      </w:sdtContent>
    </w:sdt>
    <w:p w:rsidR="00BA3EB7" w:rsidRDefault="005301A3">
      <w:pPr>
        <w:suppressLineNumbers/>
      </w:pPr>
      <w:r>
        <w:br w:type="page"/>
      </w:r>
    </w:p>
    <w:p w:rsidR="00BA3EB7" w:rsidRDefault="005301A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A3EB7" w:rsidRDefault="005301A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A3EB7" w:rsidRDefault="005301A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A3EB7" w:rsidRDefault="005301A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A3EB7" w:rsidRDefault="005301A3">
      <w:pPr>
        <w:suppressLineNumbers/>
        <w:spacing w:after="2"/>
      </w:pPr>
      <w:r>
        <w:rPr>
          <w:sz w:val="14"/>
        </w:rPr>
        <w:br/>
      </w:r>
      <w:r>
        <w:br/>
      </w:r>
    </w:p>
    <w:p w:rsidR="00BA3EB7" w:rsidRDefault="005301A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retirement rights of certain employees of a municipal electric generating or distribution plant or department.</w:t>
      </w:r>
      <w:proofErr w:type="gramEnd"/>
      <w:r>
        <w:br/>
      </w:r>
      <w:r>
        <w:br/>
      </w:r>
      <w:r>
        <w:br/>
      </w:r>
    </w:p>
    <w:p w:rsidR="00BA3EB7" w:rsidRDefault="005301A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5301A3" w:rsidR="005301A3" w:rsidRDefault="005301A3">
      <w:pPr>
        <w:spacing w:line="480" w:lineRule="atLeast"/>
        <w:jc w:val="both"/>
        <w:rPr>
          <w:rFonts w:ascii="Times New Roman" w:hAnsi="Times New Roman" w:cs="Times New Roman"/>
        </w:rPr>
      </w:pPr>
      <w:r>
        <w:rPr>
          <w:rFonts w:ascii="Times New Roman"/>
        </w:rPr>
        <w:tab/>
      </w:r>
      <w:proofErr w:type="gramStart"/>
      <w:r w:rsidRPr="005301A3">
        <w:rPr>
          <w:rFonts w:ascii="Times New Roman" w:hAnsi="Times New Roman" w:cs="Times New Roman"/>
        </w:rPr>
        <w:t>Section 1.</w:t>
      </w:r>
      <w:proofErr w:type="gramEnd"/>
      <w:r w:rsidRPr="005301A3">
        <w:rPr>
          <w:rFonts w:ascii="Times New Roman" w:hAnsi="Times New Roman" w:cs="Times New Roman"/>
        </w:rPr>
        <w:t xml:space="preserve">  Section 3(g) of Chapter 32 of the Massachusetts General Laws is hereby amended to include employees of a municipal electric generating or distribution plant or department who are employed as municipal tree lineman, utility arborists or forestry specialist in Group 4 of the retirement system.</w:t>
      </w:r>
    </w:p>
    <w:sectPr w:rsidRPr="005301A3" w:rsidR="005301A3" w:rsidSect="00BA3EB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BA3EB7"/>
    <w:rsid w:val="005301A3"/>
    <w:rsid w:val="00BA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A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301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1129</Characters>
  <Application>Microsoft Office Word</Application>
  <DocSecurity>0</DocSecurity>
  <Lines>9</Lines>
  <Paragraphs>2</Paragraphs>
  <ScaleCrop>false</ScaleCrop>
  <Company>LEG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2009-01-14T17:08:00Z</dcterms:created>
  <dcterms:modified xsi:type="dcterms:W3CDTF">2009-01-14T17:12:00Z</dcterms:modified>
</cp:coreProperties>
</file>