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F3" w:rsidRDefault="00C4283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706FF3" w:rsidRDefault="00C4283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4283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06FF3" w:rsidRDefault="00C4283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06FF3" w:rsidRDefault="00C4283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06FF3" w:rsidRDefault="00C4283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06FF3" w:rsidRDefault="00C4283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H. Fagan</w:t>
      </w:r>
    </w:p>
    <w:p w:rsidR="00706FF3" w:rsidRDefault="00C4283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06FF3" w:rsidRDefault="00C4283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06FF3" w:rsidRDefault="00C4283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06FF3" w:rsidRDefault="00C4283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unemploym</w:t>
      </w:r>
      <w:r>
        <w:rPr>
          <w:rFonts w:ascii="Times New Roman"/>
          <w:sz w:val="24"/>
        </w:rPr>
        <w:t>ent compensation for employees of churches and other religious organizations.</w:t>
      </w:r>
      <w:proofErr w:type="gramEnd"/>
    </w:p>
    <w:p w:rsidR="00706FF3" w:rsidRDefault="00C4283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06FF3" w:rsidRDefault="00C4283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06FF3" w:rsidRDefault="00706FF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06FF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06FF3" w:rsidRDefault="00C4283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06FF3" w:rsidRDefault="00C4283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06FF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06FF3" w:rsidRDefault="00C4283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H. Fagan</w:t>
                </w:r>
              </w:p>
            </w:tc>
            <w:tc>
              <w:tcPr>
                <w:tcW w:w="4500" w:type="dxa"/>
              </w:tcPr>
              <w:p w:rsidR="00706FF3" w:rsidRDefault="00C4283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Bristol</w:t>
                </w:r>
              </w:p>
            </w:tc>
          </w:tr>
        </w:tbl>
      </w:sdtContent>
    </w:sdt>
    <w:p w:rsidR="00706FF3" w:rsidRDefault="00C4283C">
      <w:pPr>
        <w:suppressLineNumbers/>
      </w:pPr>
      <w:r>
        <w:br w:type="page"/>
      </w:r>
    </w:p>
    <w:p w:rsidR="00706FF3" w:rsidRDefault="00C4283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1787 OF 2007-2008.]</w:t>
      </w:r>
    </w:p>
    <w:p w:rsidR="00706FF3" w:rsidRDefault="00C4283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06FF3" w:rsidRDefault="00C4283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06FF3" w:rsidRDefault="00C4283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06FF3" w:rsidRDefault="00C4283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06FF3" w:rsidRDefault="00C4283C">
      <w:pPr>
        <w:suppressLineNumbers/>
        <w:spacing w:after="2"/>
      </w:pPr>
      <w:r>
        <w:rPr>
          <w:sz w:val="14"/>
        </w:rPr>
        <w:br/>
      </w:r>
      <w:r>
        <w:br/>
      </w:r>
    </w:p>
    <w:p w:rsidR="00706FF3" w:rsidRDefault="00C4283C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unemployment compensation for employees of churches and other religious organizations.</w:t>
      </w:r>
      <w:proofErr w:type="gramEnd"/>
      <w:r>
        <w:br/>
      </w:r>
      <w:r>
        <w:br/>
      </w:r>
      <w:r>
        <w:br/>
      </w:r>
    </w:p>
    <w:p w:rsidR="00706FF3" w:rsidRDefault="00C4283C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06FF3" w:rsidRDefault="00C4283C">
      <w:pPr>
        <w:spacing w:line="336" w:lineRule="auto"/>
      </w:pPr>
      <w:proofErr w:type="gramStart"/>
      <w:r>
        <w:rPr>
          <w:sz w:val="20"/>
          <w:szCs w:val="20"/>
        </w:rPr>
        <w:t>SECTION 1.</w:t>
      </w:r>
      <w:proofErr w:type="gramEnd"/>
      <w:r>
        <w:rPr>
          <w:sz w:val="20"/>
          <w:szCs w:val="20"/>
        </w:rPr>
        <w:t xml:space="preserve"> Subsection (r) of section 6 of chapter 151A of the General Laws, as appearing in the 2006 Official Edition, is hereby repealed.</w:t>
      </w:r>
      <w:r>
        <w:rPr>
          <w:rFonts w:ascii="Times New Roman"/>
        </w:rPr>
        <w:tab/>
      </w:r>
    </w:p>
    <w:sectPr w:rsidR="00706FF3" w:rsidSect="00706FF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706FF3"/>
    <w:rsid w:val="00706FF3"/>
    <w:rsid w:val="00C4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83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428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1005</Characters>
  <Application>Microsoft Office Word</Application>
  <DocSecurity>0</DocSecurity>
  <Lines>8</Lines>
  <Paragraphs>2</Paragraphs>
  <ScaleCrop>false</ScaleCrop>
  <Company>LEG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Robles</cp:lastModifiedBy>
  <cp:revision>2</cp:revision>
  <dcterms:created xsi:type="dcterms:W3CDTF">2009-01-15T01:58:00Z</dcterms:created>
  <dcterms:modified xsi:type="dcterms:W3CDTF">2009-01-15T02:00:00Z</dcterms:modified>
</cp:coreProperties>
</file>