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CD" w:rsidRDefault="007C3CB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077CD" w:rsidRDefault="007C3CB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F54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77CD" w:rsidRDefault="007C3C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77CD" w:rsidRDefault="007C3CB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3077CD" w:rsidRDefault="007C3CB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77CD" w:rsidRDefault="007C3CB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77CD" w:rsidRDefault="007C3CB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77CD" w:rsidRDefault="007C3CB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disability pensions.</w:t>
      </w:r>
      <w:proofErr w:type="gramEnd"/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77CD" w:rsidRDefault="007C3CB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77CD" w:rsidRDefault="003077C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77C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77CD" w:rsidRDefault="007C3C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77CD" w:rsidRDefault="007C3CB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77CD">
            <w:tc>
              <w:tcPr>
                <w:tcW w:w="4500" w:type="dxa"/>
              </w:tcPr>
              <w:p w:rsidR="003077CD" w:rsidRDefault="007C3C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3077CD" w:rsidRDefault="007C3C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3077CD">
            <w:tc>
              <w:tcPr>
                <w:tcW w:w="4500" w:type="dxa"/>
              </w:tcPr>
              <w:p w:rsidR="003077CD" w:rsidRDefault="007C3C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B. McCarthy</w:t>
                </w:r>
              </w:p>
            </w:tc>
            <w:tc>
              <w:tcPr>
                <w:tcW w:w="4500" w:type="dxa"/>
              </w:tcPr>
              <w:p w:rsidR="003077CD" w:rsidRDefault="007C3CB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130 Bowdoin St.</w:t>
                </w:r>
                <w:r>
                  <w:rPr>
                    <w:rFonts w:ascii="Times New Roman"/>
                  </w:rPr>
                  <w:br/>
                  <w:t>Suite 710</w:t>
                </w:r>
                <w:r>
                  <w:rPr>
                    <w:rFonts w:ascii="Times New Roman"/>
                  </w:rPr>
                  <w:br/>
                  <w:t>Boston, MA 02108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3077CD" w:rsidRDefault="007C3CB6">
      <w:pPr>
        <w:suppressLineNumbers/>
      </w:pPr>
      <w:r>
        <w:br w:type="page"/>
      </w:r>
    </w:p>
    <w:p w:rsidR="003077CD" w:rsidRDefault="007C3CB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77CD" w:rsidRDefault="007C3CB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77CD" w:rsidRDefault="007C3CB6">
      <w:pPr>
        <w:suppressLineNumbers/>
        <w:spacing w:after="2"/>
      </w:pPr>
      <w:r>
        <w:rPr>
          <w:sz w:val="14"/>
        </w:rPr>
        <w:br/>
      </w:r>
      <w:r>
        <w:br/>
      </w:r>
    </w:p>
    <w:p w:rsidR="003077CD" w:rsidRDefault="007C3CB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disability pensions.</w:t>
      </w:r>
      <w:proofErr w:type="gramEnd"/>
      <w:r>
        <w:br/>
      </w:r>
      <w:r>
        <w:br/>
      </w:r>
      <w:r>
        <w:br/>
      </w:r>
    </w:p>
    <w:p w:rsidR="003077CD" w:rsidRDefault="007C3CB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3CB6" w:rsidRPr="007C3CB6" w:rsidRDefault="007C3CB6" w:rsidP="007C3CB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lang w:bidi="en-US"/>
        </w:rPr>
      </w:pPr>
      <w:r w:rsidRPr="00473D05">
        <w:rPr>
          <w:rFonts w:ascii="TimesNewRomanPSMT" w:hAnsi="TimesNewRomanPSMT" w:cs="TimesNewRomanPSMT"/>
          <w:sz w:val="24"/>
          <w:lang w:bidi="en-US"/>
        </w:rPr>
        <w:t>Chapter 32 of the General Laws is amended by adding th</w:t>
      </w:r>
      <w:r w:rsidR="00CF545B">
        <w:rPr>
          <w:rFonts w:ascii="TimesNewRomanPSMT" w:hAnsi="TimesNewRomanPSMT" w:cs="TimesNewRomanPSMT"/>
          <w:sz w:val="24"/>
          <w:lang w:bidi="en-US"/>
        </w:rPr>
        <w:t xml:space="preserve">e following new section at the </w:t>
      </w:r>
      <w:r w:rsidRPr="007C3CB6">
        <w:rPr>
          <w:rFonts w:ascii="TimesNewRomanPSMT" w:hAnsi="TimesNewRomanPSMT" w:cs="TimesNewRomanPSMT"/>
          <w:sz w:val="24"/>
          <w:lang w:bidi="en-US"/>
        </w:rPr>
        <w:t>end thereof;</w:t>
      </w:r>
    </w:p>
    <w:p w:rsidR="007C3CB6" w:rsidRPr="007C3CB6" w:rsidRDefault="007C3CB6" w:rsidP="009461EC">
      <w:pPr>
        <w:widowControl w:val="0"/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4"/>
          <w:lang w:bidi="en-US"/>
        </w:rPr>
      </w:pPr>
      <w:r w:rsidRPr="007C3CB6">
        <w:rPr>
          <w:rFonts w:ascii="TimesNewRomanPSMT" w:hAnsi="TimesNewRomanPSMT" w:cs="TimesNewRomanPSMT"/>
          <w:sz w:val="24"/>
          <w:lang w:bidi="en-US"/>
        </w:rPr>
        <w:t xml:space="preserve">Notwithstanding the foregoing provisions of this Chapter, applications for accidental </w:t>
      </w:r>
    </w:p>
    <w:p w:rsidR="003077CD" w:rsidRDefault="007C3CB6" w:rsidP="007C3CB6">
      <w:pPr>
        <w:ind w:left="720"/>
      </w:pPr>
      <w:proofErr w:type="gramStart"/>
      <w:r w:rsidRPr="00473D05">
        <w:rPr>
          <w:rFonts w:ascii="TimesNewRomanPSMT" w:hAnsi="TimesNewRomanPSMT" w:cs="TimesNewRomanPSMT"/>
          <w:sz w:val="24"/>
          <w:lang w:bidi="en-US"/>
        </w:rPr>
        <w:t>disability</w:t>
      </w:r>
      <w:proofErr w:type="gramEnd"/>
      <w:r w:rsidRPr="00473D05">
        <w:rPr>
          <w:rFonts w:ascii="TimesNewRomanPSMT" w:hAnsi="TimesNewRomanPSMT" w:cs="TimesNewRomanPSMT"/>
          <w:sz w:val="24"/>
          <w:lang w:bidi="en-US"/>
        </w:rPr>
        <w:t xml:space="preserve"> pensions shall require the review of members medical records pertaining to the specific injury or injuries contained in the application. No other medical records shall be reviewed.</w:t>
      </w:r>
    </w:p>
    <w:sectPr w:rsidR="003077CD" w:rsidSect="003077C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09D7"/>
    <w:multiLevelType w:val="multilevel"/>
    <w:tmpl w:val="725E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3077CD"/>
    <w:rsid w:val="001B1C32"/>
    <w:rsid w:val="003077CD"/>
    <w:rsid w:val="007C3CB6"/>
    <w:rsid w:val="009461EC"/>
    <w:rsid w:val="00CF545B"/>
    <w:rsid w:val="00D1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B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C3C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LEG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4</cp:revision>
  <dcterms:created xsi:type="dcterms:W3CDTF">2009-01-08T20:42:00Z</dcterms:created>
  <dcterms:modified xsi:type="dcterms:W3CDTF">2009-01-08T20:43:00Z</dcterms:modified>
</cp:coreProperties>
</file>