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D2" w:rsidRDefault="0086003B">
      <w:pPr>
        <w:suppressLineNumbers/>
        <w:spacing w:after="2"/>
        <w:jc w:val="center"/>
      </w:pPr>
      <w:r>
        <w:rPr>
          <w:rFonts w:ascii="Arial"/>
          <w:sz w:val="18"/>
        </w:rPr>
        <w:t>HOUSE DOCKET, NO.         FILED ON: 1/13/2009</w:t>
      </w:r>
    </w:p>
    <w:p w:rsidR="00BF0CD2" w:rsidRDefault="0086003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6003B" w:rsidP="00DB534B">
            <w:pPr>
              <w:suppressLineNumbers/>
              <w:jc w:val="right"/>
              <w:rPr>
                <w:b/>
                <w:sz w:val="28"/>
              </w:rPr>
            </w:pPr>
          </w:p>
        </w:tc>
      </w:tr>
    </w:tbl>
    <w:p w:rsidR="00BF0CD2" w:rsidRDefault="0086003B">
      <w:pPr>
        <w:suppressLineNumbers/>
        <w:spacing w:before="2" w:after="2"/>
        <w:jc w:val="center"/>
      </w:pPr>
      <w:r>
        <w:rPr>
          <w:rFonts w:ascii="Old English Text MT"/>
          <w:sz w:val="32"/>
        </w:rPr>
        <w:t>The Commonwealth of Massachusetts</w:t>
      </w:r>
    </w:p>
    <w:p w:rsidR="00BF0CD2" w:rsidRDefault="0086003B">
      <w:pPr>
        <w:suppressLineNumbers/>
        <w:spacing w:after="2"/>
        <w:jc w:val="center"/>
      </w:pPr>
      <w:r>
        <w:rPr>
          <w:rFonts w:ascii="Times New Roman"/>
          <w:b/>
          <w:sz w:val="32"/>
          <w:vertAlign w:val="superscript"/>
        </w:rPr>
        <w:t>_______________</w:t>
      </w:r>
    </w:p>
    <w:p w:rsidR="00BF0CD2" w:rsidRDefault="0086003B">
      <w:pPr>
        <w:suppressLineNumbers/>
        <w:spacing w:before="2"/>
        <w:jc w:val="center"/>
      </w:pPr>
      <w:r>
        <w:rPr>
          <w:rFonts w:ascii="Times New Roman"/>
          <w:sz w:val="20"/>
        </w:rPr>
        <w:t>PRESENTED BY:</w:t>
      </w:r>
    </w:p>
    <w:p w:rsidR="00BF0CD2" w:rsidRDefault="0086003B">
      <w:pPr>
        <w:suppressLineNumbers/>
        <w:spacing w:after="2"/>
        <w:jc w:val="center"/>
      </w:pPr>
      <w:r>
        <w:rPr>
          <w:rFonts w:ascii="Times New Roman"/>
          <w:b/>
          <w:sz w:val="24"/>
        </w:rPr>
        <w:t>Paul K. Frost</w:t>
      </w:r>
    </w:p>
    <w:p w:rsidR="00BF0CD2" w:rsidRDefault="0086003B">
      <w:pPr>
        <w:suppressLineNumbers/>
        <w:jc w:val="center"/>
      </w:pPr>
      <w:r>
        <w:rPr>
          <w:rFonts w:ascii="Times New Roman"/>
          <w:b/>
          <w:sz w:val="32"/>
          <w:vertAlign w:val="superscript"/>
        </w:rPr>
        <w:t>_______________</w:t>
      </w:r>
    </w:p>
    <w:p w:rsidR="00BF0CD2" w:rsidRDefault="008600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CD2" w:rsidRDefault="0086003B">
      <w:pPr>
        <w:suppressLineNumbers/>
      </w:pPr>
      <w:r>
        <w:rPr>
          <w:rFonts w:ascii="Times New Roman"/>
          <w:sz w:val="20"/>
        </w:rPr>
        <w:tab/>
        <w:t>The undersigned legislators and/or citizens respectfully petition for the passage of the accompanying bill:</w:t>
      </w:r>
    </w:p>
    <w:p w:rsidR="00BF0CD2" w:rsidRDefault="0086003B">
      <w:pPr>
        <w:suppressLineNumbers/>
        <w:spacing w:after="2"/>
        <w:jc w:val="center"/>
      </w:pPr>
      <w:r>
        <w:rPr>
          <w:rFonts w:ascii="Times New Roman"/>
          <w:sz w:val="24"/>
        </w:rPr>
        <w:t>An Act to provide low intere</w:t>
      </w:r>
      <w:r>
        <w:rPr>
          <w:rFonts w:ascii="Times New Roman"/>
          <w:sz w:val="24"/>
        </w:rPr>
        <w:t>st loans to families with a child suffering from a terminal illness.</w:t>
      </w:r>
    </w:p>
    <w:p w:rsidR="00BF0CD2" w:rsidRDefault="0086003B">
      <w:pPr>
        <w:suppressLineNumbers/>
        <w:spacing w:after="2"/>
        <w:jc w:val="center"/>
      </w:pPr>
      <w:r>
        <w:rPr>
          <w:rFonts w:ascii="Times New Roman"/>
          <w:b/>
          <w:sz w:val="32"/>
          <w:vertAlign w:val="superscript"/>
        </w:rPr>
        <w:t>_______________</w:t>
      </w:r>
    </w:p>
    <w:p w:rsidR="00BF0CD2" w:rsidRDefault="0086003B">
      <w:pPr>
        <w:suppressLineNumbers/>
        <w:jc w:val="center"/>
      </w:pPr>
      <w:r>
        <w:rPr>
          <w:rFonts w:ascii="Times New Roman"/>
          <w:sz w:val="20"/>
        </w:rPr>
        <w:t>PETITION OF:</w:t>
      </w:r>
    </w:p>
    <w:p w:rsidR="00BF0CD2" w:rsidRDefault="00BF0C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CD2">
            <w:tblPrEx>
              <w:tblCellMar>
                <w:top w:w="0" w:type="dxa"/>
                <w:bottom w:w="0" w:type="dxa"/>
              </w:tblCellMar>
            </w:tblPrEx>
            <w:tc>
              <w:tcPr>
                <w:tcW w:w="4500" w:type="dxa"/>
                <w:tcBorders>
                  <w:top w:val="nil"/>
                  <w:bottom w:val="single" w:sz="4" w:space="0" w:color="auto"/>
                  <w:right w:val="single" w:sz="4" w:space="0" w:color="auto"/>
                </w:tcBorders>
              </w:tcPr>
              <w:p w:rsidR="00BF0CD2" w:rsidRDefault="0086003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CD2" w:rsidRDefault="0086003B">
                <w:pPr>
                  <w:suppressLineNumbers/>
                  <w:spacing w:after="2"/>
                  <w:rPr>
                    <w:smallCaps/>
                  </w:rPr>
                </w:pPr>
                <w:r>
                  <w:rPr>
                    <w:rFonts w:ascii="Times New Roman"/>
                    <w:smallCaps/>
                    <w:sz w:val="24"/>
                  </w:rPr>
                  <w:t>District/Address:</w:t>
                </w:r>
              </w:p>
            </w:tc>
          </w:tr>
          <w:tr w:rsidR="00BF0CD2">
            <w:tblPrEx>
              <w:tblCellMar>
                <w:top w:w="0" w:type="dxa"/>
                <w:bottom w:w="0" w:type="dxa"/>
              </w:tblCellMar>
            </w:tblPrEx>
            <w:tc>
              <w:tcPr>
                <w:tcW w:w="4500" w:type="dxa"/>
              </w:tcPr>
              <w:p w:rsidR="00BF0CD2" w:rsidRDefault="0086003B">
                <w:pPr>
                  <w:suppressLineNumbers/>
                  <w:spacing w:after="2"/>
                  <w:rPr>
                    <w:rFonts w:ascii="Times New Roman"/>
                  </w:rPr>
                </w:pPr>
                <w:r>
                  <w:rPr>
                    <w:rFonts w:ascii="Times New Roman"/>
                  </w:rPr>
                  <w:lastRenderedPageBreak/>
                  <w:t>Paul K. Frost</w:t>
                </w:r>
              </w:p>
            </w:tc>
            <w:tc>
              <w:tcPr>
                <w:tcW w:w="4500" w:type="dxa"/>
              </w:tcPr>
              <w:p w:rsidR="00BF0CD2" w:rsidRDefault="0086003B">
                <w:pPr>
                  <w:suppressLineNumbers/>
                  <w:spacing w:after="2"/>
                  <w:rPr>
                    <w:rFonts w:ascii="Times New Roman"/>
                  </w:rPr>
                </w:pPr>
                <w:r>
                  <w:rPr>
                    <w:rFonts w:ascii="Times New Roman"/>
                  </w:rPr>
                  <w:t>7th Worcester</w:t>
                </w:r>
              </w:p>
            </w:tc>
          </w:tr>
        </w:tbl>
      </w:sdtContent>
    </w:sdt>
    <w:p w:rsidR="00BF0CD2" w:rsidRDefault="0086003B">
      <w:pPr>
        <w:suppressLineNumbers/>
      </w:pPr>
      <w:r>
        <w:br w:type="page"/>
      </w:r>
    </w:p>
    <w:p w:rsidR="00BF0CD2" w:rsidRDefault="0086003B">
      <w:pPr>
        <w:suppressLineNumbers/>
        <w:jc w:val="center"/>
      </w:pPr>
      <w:r>
        <w:rPr>
          <w:rFonts w:ascii="Times New Roman"/>
          <w:sz w:val="24"/>
        </w:rPr>
        <w:lastRenderedPageBreak/>
        <w:t>[SIMILAR MATTER FILED IN PREVIOUS SESSION</w:t>
      </w:r>
      <w:r>
        <w:rPr>
          <w:rFonts w:ascii="Times New Roman"/>
          <w:sz w:val="24"/>
        </w:rPr>
        <w:br/>
        <w:t>SEE HOUSE, NO. 95 OF 2007-2008.]</w:t>
      </w:r>
    </w:p>
    <w:p w:rsidR="00BF0CD2" w:rsidRDefault="0086003B">
      <w:pPr>
        <w:suppressLineNumbers/>
        <w:spacing w:before="2" w:after="2"/>
        <w:jc w:val="center"/>
      </w:pPr>
      <w:r>
        <w:rPr>
          <w:rFonts w:ascii="Old English Text MT"/>
          <w:sz w:val="32"/>
        </w:rPr>
        <w:t>The Commonwealth of Massachusetts</w:t>
      </w:r>
      <w:r>
        <w:rPr>
          <w:rFonts w:ascii="Old English Text MT"/>
          <w:sz w:val="32"/>
        </w:rPr>
        <w:br/>
      </w:r>
    </w:p>
    <w:p w:rsidR="00BF0CD2" w:rsidRDefault="0086003B">
      <w:pPr>
        <w:suppressLineNumbers/>
        <w:spacing w:after="2"/>
        <w:jc w:val="center"/>
      </w:pPr>
      <w:r>
        <w:rPr>
          <w:rFonts w:ascii="Times New Roman"/>
          <w:b/>
          <w:sz w:val="24"/>
          <w:vertAlign w:val="superscript"/>
        </w:rPr>
        <w:t>_______________</w:t>
      </w:r>
    </w:p>
    <w:p w:rsidR="00BF0CD2" w:rsidRDefault="0086003B">
      <w:pPr>
        <w:suppressLineNumbers/>
        <w:spacing w:after="2"/>
        <w:jc w:val="center"/>
      </w:pPr>
      <w:r>
        <w:rPr>
          <w:rFonts w:ascii="Times New Roman"/>
          <w:b/>
          <w:sz w:val="18"/>
        </w:rPr>
        <w:t>In the Year Two Thousand and Nine</w:t>
      </w:r>
    </w:p>
    <w:p w:rsidR="00BF0CD2" w:rsidRDefault="0086003B">
      <w:pPr>
        <w:suppressLineNumbers/>
        <w:spacing w:after="2"/>
        <w:jc w:val="center"/>
      </w:pPr>
      <w:r>
        <w:rPr>
          <w:rFonts w:ascii="Times New Roman"/>
          <w:b/>
          <w:sz w:val="24"/>
          <w:vertAlign w:val="superscript"/>
        </w:rPr>
        <w:t>_______________</w:t>
      </w:r>
    </w:p>
    <w:p w:rsidR="00BF0CD2" w:rsidRDefault="0086003B">
      <w:pPr>
        <w:suppressLineNumbers/>
        <w:spacing w:after="2"/>
      </w:pPr>
      <w:r>
        <w:rPr>
          <w:sz w:val="14"/>
        </w:rPr>
        <w:br/>
      </w:r>
      <w:r>
        <w:br/>
      </w:r>
    </w:p>
    <w:p w:rsidR="00BF0CD2" w:rsidRDefault="0086003B">
      <w:pPr>
        <w:suppressLineNumbers/>
      </w:pPr>
      <w:proofErr w:type="gramStart"/>
      <w:r>
        <w:rPr>
          <w:rFonts w:ascii="Times New Roman"/>
          <w:smallCaps/>
          <w:sz w:val="28"/>
        </w:rPr>
        <w:t>An Act to provide low interest loans to families with a child suffering from a terminal illness.</w:t>
      </w:r>
      <w:proofErr w:type="gramEnd"/>
      <w:r>
        <w:br/>
      </w:r>
      <w:r>
        <w:br/>
      </w:r>
      <w:r>
        <w:br/>
      </w:r>
    </w:p>
    <w:p w:rsidR="00BF0CD2" w:rsidRDefault="0086003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6003B" w:rsidRPr="00D81A12" w:rsidRDefault="0086003B" w:rsidP="0086003B">
      <w:pPr>
        <w:pStyle w:val="NormalWeb"/>
        <w:jc w:val="both"/>
        <w:rPr>
          <w:sz w:val="20"/>
        </w:rPr>
      </w:pPr>
      <w:r>
        <w:rPr>
          <w:sz w:val="22"/>
        </w:rPr>
        <w:tab/>
      </w:r>
      <w:proofErr w:type="gramStart"/>
      <w:r w:rsidRPr="00D81A12">
        <w:rPr>
          <w:sz w:val="20"/>
        </w:rPr>
        <w:t>SECTION 1.</w:t>
      </w:r>
      <w:proofErr w:type="gramEnd"/>
      <w:r w:rsidRPr="00D81A12">
        <w:rPr>
          <w:sz w:val="20"/>
        </w:rPr>
        <w:t xml:space="preserve"> The Commonwealth, through the Department of Health and Human Services, shall institute a pilot program to provide a </w:t>
      </w:r>
      <w:proofErr w:type="spellStart"/>
      <w:r w:rsidRPr="00D81A12">
        <w:rPr>
          <w:sz w:val="20"/>
        </w:rPr>
        <w:t>one time</w:t>
      </w:r>
      <w:proofErr w:type="spellEnd"/>
      <w:r w:rsidRPr="00D81A12">
        <w:rPr>
          <w:sz w:val="20"/>
        </w:rPr>
        <w:t xml:space="preserve"> loan, up to and not in excess of ten thousand dollars to thirty individuals in the Commonwealth to assist them in the payment of expenses directly resulting from expenditures incurred due to a child being diagnosed with a terminal illness.</w:t>
      </w:r>
    </w:p>
    <w:p w:rsidR="0086003B" w:rsidRPr="00D81A12" w:rsidRDefault="0086003B" w:rsidP="0086003B">
      <w:pPr>
        <w:pStyle w:val="NormalWeb"/>
        <w:jc w:val="both"/>
        <w:rPr>
          <w:sz w:val="20"/>
        </w:rPr>
      </w:pPr>
      <w:proofErr w:type="gramStart"/>
      <w:r w:rsidRPr="00D81A12">
        <w:rPr>
          <w:sz w:val="20"/>
        </w:rPr>
        <w:t>SECTION 2.</w:t>
      </w:r>
      <w:proofErr w:type="gramEnd"/>
      <w:r w:rsidRPr="00D81A12">
        <w:rPr>
          <w:sz w:val="20"/>
        </w:rPr>
        <w:t xml:space="preserve"> The application process for the purpose of meeting the eligibility requirements for this act shall be in accordance with the standards and guidelines established by the Department of Public Health. The definition of “terminal illness” for the purpose of this Act shall mean an illness which is likely, within a reasonable degree of medical certainty, to cause death within six months.</w:t>
      </w:r>
    </w:p>
    <w:p w:rsidR="0086003B" w:rsidRPr="00D81A12" w:rsidRDefault="0086003B" w:rsidP="0086003B">
      <w:pPr>
        <w:pStyle w:val="NormalWeb"/>
        <w:jc w:val="both"/>
        <w:rPr>
          <w:sz w:val="20"/>
        </w:rPr>
      </w:pPr>
      <w:proofErr w:type="gramStart"/>
      <w:r w:rsidRPr="00D81A12">
        <w:rPr>
          <w:sz w:val="20"/>
        </w:rPr>
        <w:t>SECTION 3.</w:t>
      </w:r>
      <w:proofErr w:type="gramEnd"/>
      <w:r w:rsidRPr="00D81A12">
        <w:rPr>
          <w:sz w:val="20"/>
        </w:rPr>
        <w:t xml:space="preserve"> The terms of the loan shall be determined by the Department of Health and Human Services and shall not exceed in any situation an amount greater than ten thousand dollars. Interest collected on the loan shall be set at either 2% or the current interest rate at the time of the loan; whichever is higher.</w:t>
      </w:r>
    </w:p>
    <w:p w:rsidR="0086003B" w:rsidRPr="00D81A12" w:rsidRDefault="0086003B" w:rsidP="0086003B">
      <w:pPr>
        <w:pStyle w:val="NormalWeb"/>
        <w:jc w:val="both"/>
        <w:rPr>
          <w:sz w:val="20"/>
        </w:rPr>
      </w:pPr>
      <w:proofErr w:type="gramStart"/>
      <w:r w:rsidRPr="00D81A12">
        <w:rPr>
          <w:sz w:val="20"/>
        </w:rPr>
        <w:t>SECTION 4.</w:t>
      </w:r>
      <w:proofErr w:type="gramEnd"/>
      <w:r w:rsidRPr="00D81A12">
        <w:rPr>
          <w:sz w:val="20"/>
        </w:rPr>
        <w:t xml:space="preserve"> The loan shall only be used for those expenditures incurred as a direct result of attending to the terminally ill family member. Receipts, bills, cancelled checks or any other form of payment shall be available to the Department of Public Health upon request to verify any </w:t>
      </w:r>
      <w:proofErr w:type="gramStart"/>
      <w:r w:rsidRPr="00D81A12">
        <w:rPr>
          <w:sz w:val="20"/>
        </w:rPr>
        <w:t>expenditures</w:t>
      </w:r>
      <w:proofErr w:type="gramEnd"/>
      <w:r w:rsidRPr="00D81A12">
        <w:rPr>
          <w:sz w:val="20"/>
        </w:rPr>
        <w:t xml:space="preserve"> relative to the loan.</w:t>
      </w:r>
    </w:p>
    <w:p w:rsidR="0086003B" w:rsidRPr="00D81A12" w:rsidRDefault="0086003B" w:rsidP="0086003B">
      <w:pPr>
        <w:pStyle w:val="NormalWeb"/>
        <w:jc w:val="both"/>
        <w:rPr>
          <w:sz w:val="20"/>
        </w:rPr>
      </w:pPr>
      <w:proofErr w:type="gramStart"/>
      <w:r w:rsidRPr="00D81A12">
        <w:rPr>
          <w:sz w:val="20"/>
        </w:rPr>
        <w:t>SECTION 5.</w:t>
      </w:r>
      <w:proofErr w:type="gramEnd"/>
      <w:r w:rsidRPr="00D81A12">
        <w:rPr>
          <w:sz w:val="20"/>
        </w:rPr>
        <w:t xml:space="preserve"> Upon meeting the eligibility requirements for the loan, said loan shall be placed in a separate account with access for both Department of Health and Human Services and the individual who accepted the loan.</w:t>
      </w:r>
    </w:p>
    <w:p w:rsidR="0086003B" w:rsidRPr="00D81A12" w:rsidRDefault="0086003B" w:rsidP="0086003B">
      <w:pPr>
        <w:pStyle w:val="NormalWeb"/>
        <w:jc w:val="both"/>
        <w:rPr>
          <w:sz w:val="20"/>
        </w:rPr>
      </w:pPr>
      <w:proofErr w:type="gramStart"/>
      <w:r w:rsidRPr="00D81A12">
        <w:rPr>
          <w:sz w:val="20"/>
        </w:rPr>
        <w:t>SECTION 6.</w:t>
      </w:r>
      <w:proofErr w:type="gramEnd"/>
      <w:r w:rsidRPr="00D81A12">
        <w:rPr>
          <w:sz w:val="20"/>
        </w:rPr>
        <w:t xml:space="preserve"> Repayment of the loan with the appropriate interest shall begin one year to the date after the loan was issued to the recipient. Payment will be due on the first of the month until the terms set in the loan agreement are paid in full. Failure to comply with the terms of the loan agreement at any time shall result in the rate of interest being set at 10% for the remainder of the loan.</w:t>
      </w:r>
    </w:p>
    <w:p w:rsidR="00BF0CD2" w:rsidRDefault="00BF0CD2">
      <w:pPr>
        <w:spacing w:line="336" w:lineRule="auto"/>
      </w:pPr>
    </w:p>
    <w:sectPr w:rsidR="00BF0CD2" w:rsidSect="00BF0C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CD2"/>
    <w:rsid w:val="0086003B"/>
    <w:rsid w:val="00BF0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3B"/>
    <w:rPr>
      <w:rFonts w:ascii="Tahoma" w:hAnsi="Tahoma" w:cs="Tahoma"/>
      <w:sz w:val="16"/>
      <w:szCs w:val="16"/>
    </w:rPr>
  </w:style>
  <w:style w:type="character" w:styleId="LineNumber">
    <w:name w:val="line number"/>
    <w:basedOn w:val="DefaultParagraphFont"/>
    <w:uiPriority w:val="99"/>
    <w:semiHidden/>
    <w:unhideWhenUsed/>
    <w:rsid w:val="0086003B"/>
  </w:style>
  <w:style w:type="paragraph" w:styleId="NormalWeb">
    <w:name w:val="Normal (Web)"/>
    <w:basedOn w:val="Normal"/>
    <w:rsid w:val="00860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2591</Characters>
  <Application>Microsoft Office Word</Application>
  <DocSecurity>0</DocSecurity>
  <Lines>21</Lines>
  <Paragraphs>6</Paragraphs>
  <ScaleCrop>false</ScaleCrop>
  <Company>LEG</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2009-01-13T20:26:00Z</dcterms:created>
  <dcterms:modified xsi:type="dcterms:W3CDTF">2009-01-13T20:29:00Z</dcterms:modified>
</cp:coreProperties>
</file>