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F2A80" w:rsidRDefault="00D11E9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F2A80" w:rsidRDefault="00D11E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11E9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F2A80" w:rsidRDefault="00D11E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F2A80" w:rsidRDefault="00D11E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A80" w:rsidRDefault="00D11E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F2A80" w:rsidRDefault="00D11E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C. Galvin</w:t>
      </w:r>
    </w:p>
    <w:p w:rsidR="006F2A80" w:rsidRDefault="00D11E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A80" w:rsidRDefault="00D11E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F2A80" w:rsidRDefault="00D11E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F2A80" w:rsidRDefault="00D11E9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achieving</w:t>
      </w:r>
      <w:r>
        <w:rPr>
          <w:rFonts w:ascii="Times New Roman"/>
          <w:sz w:val="24"/>
        </w:rPr>
        <w:t xml:space="preserve"> cost-saving through bulk purchasing programs.</w:t>
      </w:r>
      <w:proofErr w:type="gramEnd"/>
    </w:p>
    <w:p w:rsidR="006F2A80" w:rsidRDefault="00D11E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A80" w:rsidRDefault="00D11E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F2A80" w:rsidRDefault="006F2A8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C.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A. Joyce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P. Linsky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Louis L. Kafka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Lida E. Harkins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Norfolk</w:t>
                </w:r>
              </w:p>
            </w:tc>
          </w:tr>
        </w:tbl>
      </w:sdtContent>
    </w:sdt>
    <w:p w:rsidR="006F2A80" w:rsidRDefault="00D11E98">
      <w:pPr>
        <w:suppressLineNumbers/>
      </w:pPr>
      <w:r>
        <w:br w:type="page"/>
      </w:r>
    </w:p>
    <w:p w:rsidR="006F2A80" w:rsidRDefault="00D11E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F2A80" w:rsidRDefault="00D11E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2A80" w:rsidRDefault="00D11E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F2A80" w:rsidRDefault="00D11E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2A80" w:rsidRDefault="00D11E98">
      <w:pPr>
        <w:suppressLineNumbers/>
        <w:spacing w:after="2"/>
      </w:pPr>
      <w:r>
        <w:rPr>
          <w:sz w:val="14"/>
        </w:rPr>
        <w:br/>
      </w:r>
      <w:r>
        <w:br/>
      </w:r>
    </w:p>
    <w:p w:rsidR="006F2A80" w:rsidRDefault="00D11E9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achieving cost-saving through bulk purchasing programs.</w:t>
      </w:r>
      <w:proofErr w:type="gramEnd"/>
      <w:r>
        <w:br/>
      </w:r>
      <w:r>
        <w:br/>
      </w:r>
    </w:p>
    <w:p w:rsidR="008474E6" w:rsidP="008474E6" w:rsidRDefault="00D11E98">
      <w:pPr>
        <w:suppressLineNumbers/>
        <w:rPr>
          <w:rFonts w:ascii="Calibri" w:hAnsi="Calibri" w:eastAsia="Times New Roman" w:cs="Times New Roman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8474E6" w:rsidR="008474E6" w:rsidP="008474E6" w:rsidRDefault="008474E6">
      <w:pPr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8474E6">
        <w:rPr>
          <w:rFonts w:ascii="Times New Roman" w:hAnsi="Times New Roman" w:eastAsia="Times New Roman" w:cs="Times New Roman"/>
          <w:sz w:val="24"/>
          <w:szCs w:val="24"/>
        </w:rPr>
        <w:t>SECTION 1.</w:t>
      </w:r>
      <w:proofErr w:type="gram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Notwithstanding any general or special law to the contrary, for the benefit of their school programs, education </w:t>
      </w:r>
      <w:proofErr w:type="spellStart"/>
      <w:r w:rsidRPr="008474E6">
        <w:rPr>
          <w:rFonts w:ascii="Times New Roman" w:hAnsi="Times New Roman" w:eastAsia="Times New Roman" w:cs="Times New Roman"/>
          <w:sz w:val="24"/>
          <w:szCs w:val="24"/>
        </w:rPr>
        <w:t>collaboratives</w:t>
      </w:r>
      <w:proofErr w:type="spell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as defined in section 4E of chapter 40 of the General Laws, may make purchases from a vendor’s contract that has been competitively procured by another state or political subdivision or public entity thereof for the </w:t>
      </w:r>
      <w:r>
        <w:rPr>
          <w:rFonts w:ascii="Times New Roman" w:hAnsi="Times New Roman" w:cs="Times New Roman"/>
          <w:sz w:val="24"/>
          <w:szCs w:val="24"/>
        </w:rPr>
        <w:t xml:space="preserve">item or items being purchased. </w:t>
      </w:r>
    </w:p>
    <w:p w:rsidRPr="008474E6" w:rsidR="008474E6" w:rsidP="008474E6" w:rsidRDefault="008474E6">
      <w:pPr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8474E6">
        <w:rPr>
          <w:rFonts w:ascii="Times New Roman" w:hAnsi="Times New Roman" w:eastAsia="Times New Roman" w:cs="Times New Roman"/>
          <w:sz w:val="24"/>
          <w:szCs w:val="24"/>
        </w:rPr>
        <w:t>SECTION 2.</w:t>
      </w:r>
      <w:proofErr w:type="gram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These education </w:t>
      </w:r>
      <w:proofErr w:type="spellStart"/>
      <w:r w:rsidRPr="008474E6">
        <w:rPr>
          <w:rFonts w:ascii="Times New Roman" w:hAnsi="Times New Roman" w:eastAsia="Times New Roman" w:cs="Times New Roman"/>
          <w:sz w:val="24"/>
          <w:szCs w:val="24"/>
        </w:rPr>
        <w:t>collaboratives</w:t>
      </w:r>
      <w:proofErr w:type="spell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shall not be subject to section 1(c) of chapter 30B of the General Laws or section 22A of chapter 7 of the General Laws insofar as those laws preclude out-of-state collective purchases by education </w:t>
      </w:r>
      <w:proofErr w:type="spellStart"/>
      <w:r w:rsidRPr="008474E6">
        <w:rPr>
          <w:rFonts w:ascii="Times New Roman" w:hAnsi="Times New Roman" w:eastAsia="Times New Roman" w:cs="Times New Roman"/>
          <w:sz w:val="24"/>
          <w:szCs w:val="24"/>
        </w:rPr>
        <w:t>collaboratives</w:t>
      </w:r>
      <w:proofErr w:type="spell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for a period not to exceed 2 years after the effective date of this act, and thereafter the provisions of said section 1(c) of chapter 30B and sections 22A of chapter 7 shall apply for any future collective purchasing by education </w:t>
      </w:r>
      <w:proofErr w:type="spellStart"/>
      <w:r w:rsidRPr="008474E6">
        <w:rPr>
          <w:rFonts w:ascii="Times New Roman" w:hAnsi="Times New Roman" w:eastAsia="Times New Roman" w:cs="Times New Roman"/>
          <w:sz w:val="24"/>
          <w:szCs w:val="24"/>
        </w:rPr>
        <w:t>collaboratives</w:t>
      </w:r>
      <w:proofErr w:type="spell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8474E6" w:rsidR="006F2A80" w:rsidP="008474E6" w:rsidRDefault="00847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74E6">
        <w:rPr>
          <w:rFonts w:ascii="Times New Roman" w:hAnsi="Times New Roman" w:eastAsia="Times New Roman" w:cs="Times New Roman"/>
          <w:sz w:val="24"/>
          <w:szCs w:val="24"/>
        </w:rPr>
        <w:t>SECTION 3.</w:t>
      </w:r>
      <w:proofErr w:type="gram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The inspector general shall review the process by which education </w:t>
      </w:r>
      <w:proofErr w:type="spellStart"/>
      <w:r w:rsidRPr="008474E6">
        <w:rPr>
          <w:rFonts w:ascii="Times New Roman" w:hAnsi="Times New Roman" w:eastAsia="Times New Roman" w:cs="Times New Roman"/>
          <w:sz w:val="24"/>
          <w:szCs w:val="24"/>
        </w:rPr>
        <w:t>collaboratives</w:t>
      </w:r>
      <w:proofErr w:type="spell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are making out-of-state collective purchases. Education </w:t>
      </w:r>
      <w:proofErr w:type="spellStart"/>
      <w:r w:rsidRPr="008474E6">
        <w:rPr>
          <w:rFonts w:ascii="Times New Roman" w:hAnsi="Times New Roman" w:eastAsia="Times New Roman" w:cs="Times New Roman"/>
          <w:sz w:val="24"/>
          <w:szCs w:val="24"/>
        </w:rPr>
        <w:t>collaboratives</w:t>
      </w:r>
      <w:proofErr w:type="spellEnd"/>
      <w:r w:rsidRPr="008474E6">
        <w:rPr>
          <w:rFonts w:ascii="Times New Roman" w:hAnsi="Times New Roman" w:eastAsia="Times New Roman" w:cs="Times New Roman"/>
          <w:sz w:val="24"/>
          <w:szCs w:val="24"/>
        </w:rPr>
        <w:t xml:space="preserve"> participating in out-of-state collective purchasing must submit biannually the following summary information to the Massachusetts Office of the Inspector General. (1). Where it purchased from and, if the purchase was from a state, political subdivision or a public entity of another state, what information informed them that the out-of-state entity was a political subdivision or a public entity. (2) A full and complete description of the item(s) purchased.  (3) Documentation of savings obtained with relevant Massachusetts cost comparisons.</w:t>
      </w:r>
    </w:p>
    <w:sectPr w:rsidRPr="008474E6" w:rsidR="006F2A80" w:rsidSect="006F2A8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2A80"/>
    <w:rsid w:val="006F2A80"/>
    <w:rsid w:val="008474E6"/>
    <w:rsid w:val="00D1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474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2131</Characters>
  <Application>Microsoft Office Word</Application>
  <DocSecurity>0</DocSecurity>
  <Lines>17</Lines>
  <Paragraphs>4</Paragraphs>
  <ScaleCrop>false</ScaleCrop>
  <Company>LEG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wgalvin</cp:lastModifiedBy>
  <cp:revision>3</cp:revision>
  <dcterms:created xsi:type="dcterms:W3CDTF">2009-01-13T22:17:00Z</dcterms:created>
  <dcterms:modified xsi:type="dcterms:W3CDTF">2009-01-13T22:27:00Z</dcterms:modified>
</cp:coreProperties>
</file>