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3B" w:rsidRDefault="008901D9">
      <w:pPr>
        <w:suppressLineNumbers/>
        <w:spacing w:after="2"/>
        <w:jc w:val="center"/>
      </w:pPr>
      <w:r>
        <w:rPr>
          <w:rFonts w:ascii="Arial"/>
          <w:sz w:val="18"/>
        </w:rPr>
        <w:t>HOUSE DOCKET, NO.         FILED ON: 1/13/2009</w:t>
      </w:r>
    </w:p>
    <w:p w:rsidR="00DB083B" w:rsidRDefault="008901D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C0149" w:rsidP="00DB534B">
            <w:pPr>
              <w:suppressLineNumbers/>
              <w:jc w:val="right"/>
              <w:rPr>
                <w:b/>
                <w:sz w:val="28"/>
              </w:rPr>
            </w:pPr>
          </w:p>
        </w:tc>
      </w:tr>
    </w:tbl>
    <w:p w:rsidR="00DB083B" w:rsidRDefault="008901D9">
      <w:pPr>
        <w:suppressLineNumbers/>
        <w:spacing w:before="2" w:after="2"/>
        <w:jc w:val="center"/>
      </w:pPr>
      <w:r>
        <w:rPr>
          <w:rFonts w:ascii="Old English Text MT"/>
          <w:sz w:val="32"/>
        </w:rPr>
        <w:t>The Commonwealth of Massachusetts</w:t>
      </w:r>
    </w:p>
    <w:p w:rsidR="00DB083B" w:rsidRDefault="008901D9">
      <w:pPr>
        <w:suppressLineNumbers/>
        <w:spacing w:after="2"/>
        <w:jc w:val="center"/>
      </w:pPr>
      <w:r>
        <w:rPr>
          <w:rFonts w:ascii="Times New Roman"/>
          <w:b/>
          <w:sz w:val="32"/>
          <w:vertAlign w:val="superscript"/>
        </w:rPr>
        <w:t>_______________</w:t>
      </w:r>
    </w:p>
    <w:p w:rsidR="00DB083B" w:rsidRDefault="008901D9">
      <w:pPr>
        <w:suppressLineNumbers/>
        <w:spacing w:before="2"/>
        <w:jc w:val="center"/>
      </w:pPr>
      <w:r>
        <w:rPr>
          <w:rFonts w:ascii="Times New Roman"/>
          <w:sz w:val="20"/>
        </w:rPr>
        <w:t>PRESENTED BY:</w:t>
      </w:r>
    </w:p>
    <w:p w:rsidR="00DB083B" w:rsidRDefault="008901D9">
      <w:pPr>
        <w:suppressLineNumbers/>
        <w:spacing w:after="2"/>
        <w:jc w:val="center"/>
      </w:pPr>
      <w:r>
        <w:rPr>
          <w:rFonts w:ascii="Times New Roman"/>
          <w:b/>
          <w:sz w:val="24"/>
        </w:rPr>
        <w:t>William C. Galvin</w:t>
      </w:r>
    </w:p>
    <w:p w:rsidR="00DB083B" w:rsidRDefault="008901D9">
      <w:pPr>
        <w:suppressLineNumbers/>
        <w:jc w:val="center"/>
      </w:pPr>
      <w:r>
        <w:rPr>
          <w:rFonts w:ascii="Times New Roman"/>
          <w:b/>
          <w:sz w:val="32"/>
          <w:vertAlign w:val="superscript"/>
        </w:rPr>
        <w:t>_______________</w:t>
      </w:r>
    </w:p>
    <w:p w:rsidR="00DB083B" w:rsidRDefault="008901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083B" w:rsidRDefault="008901D9">
      <w:pPr>
        <w:suppressLineNumbers/>
      </w:pPr>
      <w:r>
        <w:rPr>
          <w:rFonts w:ascii="Times New Roman"/>
          <w:sz w:val="20"/>
        </w:rPr>
        <w:tab/>
        <w:t>The undersigned legislators and/or citizens respectfully petition for the passage of the accompanying bill:</w:t>
      </w:r>
    </w:p>
    <w:p w:rsidR="00DB083B" w:rsidRDefault="008901D9">
      <w:pPr>
        <w:suppressLineNumbers/>
        <w:spacing w:after="2"/>
        <w:jc w:val="center"/>
      </w:pPr>
      <w:r>
        <w:rPr>
          <w:rFonts w:ascii="Times New Roman"/>
          <w:sz w:val="24"/>
        </w:rPr>
        <w:t>An Act relative to the retirement of clerk/magistrates, clerks of court, recorder and registers.</w:t>
      </w:r>
    </w:p>
    <w:p w:rsidR="00DB083B" w:rsidRDefault="008901D9">
      <w:pPr>
        <w:suppressLineNumbers/>
        <w:spacing w:after="2"/>
        <w:jc w:val="center"/>
      </w:pPr>
      <w:r>
        <w:rPr>
          <w:rFonts w:ascii="Times New Roman"/>
          <w:b/>
          <w:sz w:val="32"/>
          <w:vertAlign w:val="superscript"/>
        </w:rPr>
        <w:t>_______________</w:t>
      </w:r>
    </w:p>
    <w:p w:rsidR="00DB083B" w:rsidRDefault="008901D9">
      <w:pPr>
        <w:suppressLineNumbers/>
        <w:jc w:val="center"/>
      </w:pPr>
      <w:r>
        <w:rPr>
          <w:rFonts w:ascii="Times New Roman"/>
          <w:sz w:val="20"/>
        </w:rPr>
        <w:t>PETITION OF:</w:t>
      </w:r>
    </w:p>
    <w:p w:rsidR="00DB083B" w:rsidRDefault="00DB08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083B">
            <w:tc>
              <w:tcPr>
                <w:tcW w:w="4500" w:type="dxa"/>
                <w:tcBorders>
                  <w:top w:val="nil"/>
                  <w:bottom w:val="single" w:sz="4" w:space="0" w:color="auto"/>
                  <w:right w:val="single" w:sz="4" w:space="0" w:color="auto"/>
                </w:tcBorders>
              </w:tcPr>
              <w:p w:rsidR="00DB083B" w:rsidRDefault="008901D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083B" w:rsidRDefault="008901D9">
                <w:pPr>
                  <w:suppressLineNumbers/>
                  <w:spacing w:after="2"/>
                  <w:rPr>
                    <w:smallCaps/>
                  </w:rPr>
                </w:pPr>
                <w:r>
                  <w:rPr>
                    <w:rFonts w:ascii="Times New Roman"/>
                    <w:smallCaps/>
                    <w:sz w:val="24"/>
                  </w:rPr>
                  <w:t>District/Address:</w:t>
                </w:r>
              </w:p>
            </w:tc>
          </w:tr>
          <w:tr w:rsidR="00DB083B">
            <w:tc>
              <w:tcPr>
                <w:tcW w:w="4500" w:type="dxa"/>
              </w:tcPr>
              <w:p w:rsidR="00DB083B" w:rsidRDefault="008901D9">
                <w:pPr>
                  <w:suppressLineNumbers/>
                  <w:spacing w:after="2"/>
                  <w:rPr>
                    <w:rFonts w:ascii="Times New Roman"/>
                  </w:rPr>
                </w:pPr>
                <w:r>
                  <w:rPr>
                    <w:rFonts w:ascii="Times New Roman"/>
                  </w:rPr>
                  <w:t>William C. Galvin</w:t>
                </w:r>
              </w:p>
            </w:tc>
            <w:tc>
              <w:tcPr>
                <w:tcW w:w="4500" w:type="dxa"/>
              </w:tcPr>
              <w:p w:rsidR="00DB083B" w:rsidRDefault="008901D9">
                <w:pPr>
                  <w:suppressLineNumbers/>
                  <w:spacing w:after="2"/>
                  <w:rPr>
                    <w:rFonts w:ascii="Times New Roman"/>
                  </w:rPr>
                </w:pPr>
                <w:r>
                  <w:rPr>
                    <w:rFonts w:ascii="Times New Roman"/>
                  </w:rPr>
                  <w:t>6th Norfolk</w:t>
                </w:r>
              </w:p>
            </w:tc>
          </w:tr>
        </w:tbl>
      </w:sdtContent>
    </w:sdt>
    <w:p w:rsidR="00DB083B" w:rsidRDefault="008901D9">
      <w:pPr>
        <w:suppressLineNumbers/>
      </w:pPr>
      <w:r>
        <w:br w:type="page"/>
      </w:r>
    </w:p>
    <w:p w:rsidR="00DB083B" w:rsidRDefault="008901D9">
      <w:pPr>
        <w:suppressLineNumbers/>
        <w:jc w:val="center"/>
      </w:pPr>
      <w:r>
        <w:rPr>
          <w:rFonts w:ascii="Times New Roman"/>
          <w:sz w:val="24"/>
        </w:rPr>
        <w:lastRenderedPageBreak/>
        <w:t>[SIMILAR MATTER FILED IN PREVIOUS SESSION</w:t>
      </w:r>
      <w:r>
        <w:rPr>
          <w:rFonts w:ascii="Times New Roman"/>
          <w:sz w:val="24"/>
        </w:rPr>
        <w:br/>
        <w:t>SEE HOUSE, NO. 2536 OF 2007-2008.]</w:t>
      </w:r>
    </w:p>
    <w:p w:rsidR="00DB083B" w:rsidRDefault="008901D9">
      <w:pPr>
        <w:suppressLineNumbers/>
        <w:spacing w:before="2" w:after="2"/>
        <w:jc w:val="center"/>
      </w:pPr>
      <w:r>
        <w:rPr>
          <w:rFonts w:ascii="Old English Text MT"/>
          <w:sz w:val="32"/>
        </w:rPr>
        <w:t>The Commonwealth of Massachusetts</w:t>
      </w:r>
      <w:r>
        <w:rPr>
          <w:rFonts w:ascii="Old English Text MT"/>
          <w:sz w:val="32"/>
        </w:rPr>
        <w:br/>
      </w:r>
    </w:p>
    <w:p w:rsidR="00DB083B" w:rsidRDefault="008901D9">
      <w:pPr>
        <w:suppressLineNumbers/>
        <w:spacing w:after="2"/>
        <w:jc w:val="center"/>
      </w:pPr>
      <w:r>
        <w:rPr>
          <w:rFonts w:ascii="Times New Roman"/>
          <w:b/>
          <w:sz w:val="24"/>
          <w:vertAlign w:val="superscript"/>
        </w:rPr>
        <w:t>_______________</w:t>
      </w:r>
    </w:p>
    <w:p w:rsidR="00DB083B" w:rsidRDefault="008901D9">
      <w:pPr>
        <w:suppressLineNumbers/>
        <w:spacing w:after="2"/>
        <w:jc w:val="center"/>
      </w:pPr>
      <w:r>
        <w:rPr>
          <w:rFonts w:ascii="Times New Roman"/>
          <w:b/>
          <w:sz w:val="18"/>
        </w:rPr>
        <w:t>In the Year Two Thousand and Nine</w:t>
      </w:r>
    </w:p>
    <w:p w:rsidR="00DB083B" w:rsidRDefault="008901D9">
      <w:pPr>
        <w:suppressLineNumbers/>
        <w:spacing w:after="2"/>
        <w:jc w:val="center"/>
      </w:pPr>
      <w:r>
        <w:rPr>
          <w:rFonts w:ascii="Times New Roman"/>
          <w:b/>
          <w:sz w:val="24"/>
          <w:vertAlign w:val="superscript"/>
        </w:rPr>
        <w:t>_______________</w:t>
      </w:r>
    </w:p>
    <w:p w:rsidR="00DB083B" w:rsidRDefault="008901D9">
      <w:pPr>
        <w:suppressLineNumbers/>
        <w:spacing w:after="2"/>
      </w:pPr>
      <w:r>
        <w:rPr>
          <w:sz w:val="14"/>
        </w:rPr>
        <w:br/>
      </w:r>
      <w:r>
        <w:br/>
      </w:r>
    </w:p>
    <w:p w:rsidR="00DB083B" w:rsidRDefault="008901D9">
      <w:pPr>
        <w:suppressLineNumbers/>
      </w:pPr>
      <w:r>
        <w:rPr>
          <w:rFonts w:ascii="Times New Roman"/>
          <w:smallCaps/>
          <w:sz w:val="28"/>
        </w:rPr>
        <w:t>An Act relative to the retirement of clerk/magistrates, clerks of court, recorder and registers.</w:t>
      </w:r>
      <w:r>
        <w:br/>
      </w:r>
      <w:r>
        <w:br/>
      </w:r>
      <w:r>
        <w:br/>
      </w:r>
    </w:p>
    <w:p w:rsidR="00DB083B" w:rsidRDefault="008901D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378E" w:rsidRPr="00F2378E" w:rsidRDefault="00F2378E" w:rsidP="00F2378E">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F2378E">
        <w:rPr>
          <w:rFonts w:ascii="Times New Roman" w:eastAsia="Times New Roman" w:hAnsi="Times New Roman" w:cs="Times New Roman"/>
          <w:sz w:val="20"/>
          <w:szCs w:val="20"/>
        </w:rPr>
        <w:t>SECTION 1.</w:t>
      </w:r>
      <w:proofErr w:type="gramEnd"/>
      <w:r w:rsidRPr="00F2378E">
        <w:rPr>
          <w:rFonts w:ascii="Times New Roman" w:eastAsia="Times New Roman" w:hAnsi="Times New Roman" w:cs="Times New Roman"/>
          <w:sz w:val="20"/>
          <w:szCs w:val="20"/>
        </w:rPr>
        <w:t>  Chapter 32, section 5 (2) (a), as appearing in the 1996 Official Edition of the General Laws, is hereby amended by inserting the following subsection: -</w:t>
      </w:r>
    </w:p>
    <w:p w:rsidR="00F2378E" w:rsidRDefault="00F2378E" w:rsidP="00F2378E">
      <w:pPr>
        <w:spacing w:after="0" w:line="240" w:lineRule="auto"/>
        <w:jc w:val="both"/>
        <w:rPr>
          <w:rFonts w:ascii="Times New Roman" w:eastAsia="Times New Roman" w:hAnsi="Times New Roman" w:cs="Times New Roman"/>
          <w:sz w:val="20"/>
          <w:szCs w:val="20"/>
        </w:rPr>
      </w:pPr>
      <w:r w:rsidRPr="00F2378E">
        <w:rPr>
          <w:rFonts w:ascii="Times New Roman" w:eastAsia="Times New Roman" w:hAnsi="Times New Roman" w:cs="Times New Roman"/>
          <w:sz w:val="20"/>
          <w:szCs w:val="20"/>
        </w:rPr>
        <w:t>                Subsection 5 (2) (a) (</w:t>
      </w:r>
      <w:proofErr w:type="spellStart"/>
      <w:r w:rsidRPr="00F2378E">
        <w:rPr>
          <w:rFonts w:ascii="Times New Roman" w:eastAsia="Times New Roman" w:hAnsi="Times New Roman" w:cs="Times New Roman"/>
          <w:sz w:val="20"/>
          <w:szCs w:val="20"/>
        </w:rPr>
        <w:t>i</w:t>
      </w:r>
      <w:proofErr w:type="spellEnd"/>
      <w:r w:rsidRPr="00F2378E">
        <w:rPr>
          <w:rFonts w:ascii="Times New Roman" w:eastAsia="Times New Roman" w:hAnsi="Times New Roman" w:cs="Times New Roman"/>
          <w:sz w:val="20"/>
          <w:szCs w:val="20"/>
        </w:rPr>
        <w:t>).  Notwithstanding any provision of law to the contrary, the normal yearly amount of the retirement allowance for any member in Group 1, Group 2, or Group 4 who is an employee of the Supreme Judicial Court who holds the position of Clerk of Court, employee of the Appeals Court who holds the position of Clerk of Court, and employee of the Trial Court who holds the position of Clerk-Magistrate, Clerk of Court, Recorder or Register shall be based on their annual salary at the time of their retirement.</w:t>
      </w:r>
    </w:p>
    <w:p w:rsidR="006C0149" w:rsidRPr="00F2378E" w:rsidRDefault="006C0149" w:rsidP="00F2378E">
      <w:pPr>
        <w:spacing w:after="0" w:line="240" w:lineRule="auto"/>
        <w:jc w:val="both"/>
        <w:rPr>
          <w:rFonts w:ascii="Times New Roman" w:eastAsia="Times New Roman" w:hAnsi="Times New Roman" w:cs="Times New Roman"/>
          <w:sz w:val="24"/>
          <w:szCs w:val="24"/>
        </w:rPr>
      </w:pPr>
    </w:p>
    <w:p w:rsidR="00DB083B" w:rsidRPr="00F2378E" w:rsidRDefault="006C0149" w:rsidP="00F237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roofErr w:type="gramStart"/>
      <w:r w:rsidR="00F2378E" w:rsidRPr="00F2378E">
        <w:rPr>
          <w:rFonts w:ascii="Times New Roman" w:eastAsia="Times New Roman" w:hAnsi="Times New Roman" w:cs="Times New Roman"/>
          <w:sz w:val="20"/>
          <w:szCs w:val="20"/>
        </w:rPr>
        <w:t>SECTION 2.</w:t>
      </w:r>
      <w:proofErr w:type="gramEnd"/>
      <w:r w:rsidR="00F2378E" w:rsidRPr="00F2378E">
        <w:rPr>
          <w:rFonts w:ascii="Times New Roman" w:eastAsia="Times New Roman" w:hAnsi="Times New Roman" w:cs="Times New Roman"/>
          <w:sz w:val="20"/>
          <w:szCs w:val="20"/>
        </w:rPr>
        <w:t>  This act shall take effect upon its passage.</w:t>
      </w:r>
      <w:r w:rsidR="008901D9">
        <w:rPr>
          <w:rFonts w:ascii="Times New Roman"/>
        </w:rPr>
        <w:tab/>
      </w:r>
    </w:p>
    <w:sectPr w:rsidR="00DB083B" w:rsidRPr="00F2378E" w:rsidSect="00DB08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083B"/>
    <w:rsid w:val="006C0149"/>
    <w:rsid w:val="007816AE"/>
    <w:rsid w:val="008901D9"/>
    <w:rsid w:val="00DB083B"/>
    <w:rsid w:val="00EC72E8"/>
    <w:rsid w:val="00F23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1D9"/>
    <w:rPr>
      <w:rFonts w:ascii="Tahoma" w:hAnsi="Tahoma" w:cs="Tahoma"/>
      <w:sz w:val="16"/>
      <w:szCs w:val="16"/>
    </w:rPr>
  </w:style>
  <w:style w:type="character" w:styleId="LineNumber">
    <w:name w:val="line number"/>
    <w:basedOn w:val="DefaultParagraphFont"/>
    <w:uiPriority w:val="99"/>
    <w:semiHidden/>
    <w:unhideWhenUsed/>
    <w:rsid w:val="008901D9"/>
  </w:style>
</w:styles>
</file>

<file path=word/webSettings.xml><?xml version="1.0" encoding="utf-8"?>
<w:webSettings xmlns:r="http://schemas.openxmlformats.org/officeDocument/2006/relationships" xmlns:w="http://schemas.openxmlformats.org/wordprocessingml/2006/main">
  <w:divs>
    <w:div w:id="62281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1530</Characters>
  <Application>Microsoft Office Word</Application>
  <DocSecurity>0</DocSecurity>
  <Lines>12</Lines>
  <Paragraphs>3</Paragraphs>
  <ScaleCrop>false</ScaleCrop>
  <Company>LEG</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C. Galvin</cp:lastModifiedBy>
  <cp:revision>4</cp:revision>
  <dcterms:created xsi:type="dcterms:W3CDTF">2009-01-13T18:36:00Z</dcterms:created>
  <dcterms:modified xsi:type="dcterms:W3CDTF">2009-01-14T19:22:00Z</dcterms:modified>
</cp:coreProperties>
</file>