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08" w:rsidRDefault="0064707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2B2008" w:rsidRDefault="0064707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707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B2008" w:rsidRDefault="006470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B2008" w:rsidRDefault="006470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B2008" w:rsidRDefault="0064707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B2008" w:rsidRDefault="0064707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2B2008" w:rsidRDefault="0064707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B2008" w:rsidRDefault="0064707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B2008" w:rsidRDefault="0064707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B2008" w:rsidRDefault="00647073">
      <w:pPr>
        <w:suppressLineNumbers/>
        <w:spacing w:after="2"/>
        <w:jc w:val="center"/>
      </w:pPr>
      <w:r>
        <w:rPr>
          <w:rFonts w:ascii="Times New Roman"/>
          <w:sz w:val="24"/>
        </w:rPr>
        <w:t>An Act Banning the Construct</w:t>
      </w:r>
      <w:r>
        <w:rPr>
          <w:rFonts w:ascii="Times New Roman"/>
          <w:sz w:val="24"/>
        </w:rPr>
        <w:t>ion of Carbon-based Power Plants.</w:t>
      </w:r>
    </w:p>
    <w:p w:rsidR="002B2008" w:rsidRDefault="006470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B2008" w:rsidRDefault="0064707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B2008" w:rsidRDefault="002B200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B20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B2008" w:rsidRDefault="006470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B2008" w:rsidRDefault="006470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B20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B2008" w:rsidRDefault="006470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2B2008" w:rsidRDefault="006470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2B2008" w:rsidRDefault="00647073">
      <w:pPr>
        <w:suppressLineNumbers/>
      </w:pPr>
      <w:r>
        <w:br w:type="page"/>
      </w:r>
    </w:p>
    <w:p w:rsidR="002B2008" w:rsidRDefault="006470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B2008" w:rsidRDefault="006470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B2008" w:rsidRDefault="0064707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B2008" w:rsidRDefault="006470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B2008" w:rsidRDefault="00647073">
      <w:pPr>
        <w:suppressLineNumbers/>
        <w:spacing w:after="2"/>
      </w:pPr>
      <w:r>
        <w:rPr>
          <w:sz w:val="14"/>
        </w:rPr>
        <w:br/>
      </w:r>
      <w:r>
        <w:br/>
      </w:r>
    </w:p>
    <w:p w:rsidR="002B2008" w:rsidRDefault="00647073">
      <w:pPr>
        <w:suppressLineNumbers/>
      </w:pPr>
      <w:proofErr w:type="gramStart"/>
      <w:r>
        <w:rPr>
          <w:rFonts w:ascii="Times New Roman"/>
          <w:smallCaps/>
          <w:sz w:val="28"/>
        </w:rPr>
        <w:t>An Act Banning the Construction of Carbon-based Power Plants.</w:t>
      </w:r>
      <w:proofErr w:type="gramEnd"/>
      <w:r>
        <w:br/>
      </w:r>
      <w:r>
        <w:br/>
      </w:r>
      <w:r>
        <w:br/>
      </w:r>
    </w:p>
    <w:p w:rsidR="002B2008" w:rsidRDefault="0064707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47073" w:rsidRDefault="00647073" w:rsidP="00647073">
      <w:proofErr w:type="gramStart"/>
      <w:r>
        <w:t>SECTION 1.</w:t>
      </w:r>
      <w:proofErr w:type="gramEnd"/>
      <w:r>
        <w:t xml:space="preserve"> Chapter 164 of the 2006 Official Edition of the General Laws is hereby amended by inserting a new section after the SECTION 1. </w:t>
      </w:r>
      <w:proofErr w:type="gramStart"/>
      <w:r>
        <w:t>Definitions.</w:t>
      </w:r>
      <w:proofErr w:type="gramEnd"/>
      <w:r>
        <w:t xml:space="preserve">  The construction of new carbon-based power generating plants in the Commonwealth of Massachusetts shall be prohibited.</w:t>
      </w:r>
    </w:p>
    <w:p w:rsidR="00647073" w:rsidRDefault="00647073" w:rsidP="00647073">
      <w:proofErr w:type="gramStart"/>
      <w:r>
        <w:t>SECTION 2.</w:t>
      </w:r>
      <w:proofErr w:type="gramEnd"/>
      <w:r>
        <w:t xml:space="preserve"> This section shall take effect July 1, 2009.</w:t>
      </w:r>
    </w:p>
    <w:p w:rsidR="002B2008" w:rsidRDefault="00647073">
      <w:pPr>
        <w:spacing w:line="336" w:lineRule="auto"/>
      </w:pPr>
      <w:r>
        <w:rPr>
          <w:rFonts w:ascii="Times New Roman"/>
        </w:rPr>
        <w:tab/>
      </w:r>
    </w:p>
    <w:sectPr w:rsidR="002B2008" w:rsidSect="002B200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2008"/>
    <w:rsid w:val="002B2008"/>
    <w:rsid w:val="0064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70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>LEG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2</cp:revision>
  <dcterms:created xsi:type="dcterms:W3CDTF">2009-01-08T19:37:00Z</dcterms:created>
  <dcterms:modified xsi:type="dcterms:W3CDTF">2009-01-08T19:38:00Z</dcterms:modified>
</cp:coreProperties>
</file>