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352" w:rsidRDefault="0028767F">
      <w:pPr>
        <w:suppressLineNumbers/>
        <w:spacing w:after="2"/>
        <w:jc w:val="center"/>
      </w:pPr>
      <w:r>
        <w:rPr>
          <w:rFonts w:ascii="Arial"/>
          <w:sz w:val="18"/>
        </w:rPr>
        <w:t>HOUSE DOCKET, NO.         FILED ON: 1/8/2009</w:t>
      </w:r>
    </w:p>
    <w:p w:rsidR="00BD6352" w:rsidRDefault="0028767F">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B2DB9" w:rsidP="00DB534B">
            <w:pPr>
              <w:suppressLineNumbers/>
              <w:jc w:val="right"/>
              <w:rPr>
                <w:b/>
                <w:sz w:val="28"/>
              </w:rPr>
            </w:pPr>
          </w:p>
        </w:tc>
      </w:tr>
    </w:tbl>
    <w:p w:rsidR="00BD6352" w:rsidRDefault="0028767F">
      <w:pPr>
        <w:suppressLineNumbers/>
        <w:spacing w:before="2" w:after="2"/>
        <w:jc w:val="center"/>
      </w:pPr>
      <w:r>
        <w:rPr>
          <w:rFonts w:ascii="Old English Text MT"/>
          <w:sz w:val="32"/>
        </w:rPr>
        <w:t>The Commonwealth of Massachusetts</w:t>
      </w:r>
    </w:p>
    <w:p w:rsidR="00BD6352" w:rsidRDefault="0028767F">
      <w:pPr>
        <w:suppressLineNumbers/>
        <w:spacing w:after="2"/>
        <w:jc w:val="center"/>
      </w:pPr>
      <w:r>
        <w:rPr>
          <w:rFonts w:ascii="Times New Roman"/>
          <w:b/>
          <w:sz w:val="32"/>
          <w:vertAlign w:val="superscript"/>
        </w:rPr>
        <w:t>_______________</w:t>
      </w:r>
    </w:p>
    <w:p w:rsidR="00BD6352" w:rsidRDefault="0028767F">
      <w:pPr>
        <w:suppressLineNumbers/>
        <w:spacing w:before="2"/>
        <w:jc w:val="center"/>
      </w:pPr>
      <w:r>
        <w:rPr>
          <w:rFonts w:ascii="Times New Roman"/>
          <w:sz w:val="20"/>
        </w:rPr>
        <w:t>PRESENTED BY:</w:t>
      </w:r>
    </w:p>
    <w:p w:rsidR="00BD6352" w:rsidRDefault="0028767F">
      <w:pPr>
        <w:suppressLineNumbers/>
        <w:spacing w:after="2"/>
        <w:jc w:val="center"/>
      </w:pPr>
      <w:r>
        <w:rPr>
          <w:rFonts w:ascii="Times New Roman"/>
          <w:b/>
          <w:sz w:val="24"/>
        </w:rPr>
        <w:t>Kevin G. Honan</w:t>
      </w:r>
    </w:p>
    <w:p w:rsidR="00BD6352" w:rsidRDefault="0028767F">
      <w:pPr>
        <w:suppressLineNumbers/>
        <w:jc w:val="center"/>
      </w:pPr>
      <w:r>
        <w:rPr>
          <w:rFonts w:ascii="Times New Roman"/>
          <w:b/>
          <w:sz w:val="32"/>
          <w:vertAlign w:val="superscript"/>
        </w:rPr>
        <w:t>_______________</w:t>
      </w:r>
    </w:p>
    <w:p w:rsidR="00BD6352" w:rsidRDefault="0028767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D6352" w:rsidRDefault="0028767F">
      <w:pPr>
        <w:suppressLineNumbers/>
      </w:pPr>
      <w:r>
        <w:rPr>
          <w:rFonts w:ascii="Times New Roman"/>
          <w:sz w:val="20"/>
        </w:rPr>
        <w:tab/>
        <w:t>The undersigned legislators and/or citizens respectfully petition for the passage of the accompanying bill:</w:t>
      </w:r>
    </w:p>
    <w:p w:rsidR="00BD6352" w:rsidRDefault="0028767F">
      <w:pPr>
        <w:suppressLineNumbers/>
        <w:spacing w:after="2"/>
        <w:jc w:val="center"/>
      </w:pPr>
      <w:r>
        <w:rPr>
          <w:rFonts w:ascii="Times New Roman"/>
          <w:sz w:val="24"/>
        </w:rPr>
        <w:t>An Act relative to employment contracts for town accountants and city auditors.</w:t>
      </w:r>
    </w:p>
    <w:p w:rsidR="00BD6352" w:rsidRDefault="0028767F">
      <w:pPr>
        <w:suppressLineNumbers/>
        <w:spacing w:after="2"/>
        <w:jc w:val="center"/>
      </w:pPr>
      <w:r>
        <w:rPr>
          <w:rFonts w:ascii="Times New Roman"/>
          <w:b/>
          <w:sz w:val="32"/>
          <w:vertAlign w:val="superscript"/>
        </w:rPr>
        <w:t>_______________</w:t>
      </w:r>
    </w:p>
    <w:p w:rsidR="00BD6352" w:rsidRDefault="0028767F">
      <w:pPr>
        <w:suppressLineNumbers/>
        <w:jc w:val="center"/>
      </w:pPr>
      <w:r>
        <w:rPr>
          <w:rFonts w:ascii="Times New Roman"/>
          <w:sz w:val="20"/>
        </w:rPr>
        <w:t>PETITION OF:</w:t>
      </w:r>
    </w:p>
    <w:p w:rsidR="00BD6352" w:rsidRDefault="00BD635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D6352">
            <w:tc>
              <w:tcPr>
                <w:tcW w:w="4500" w:type="dxa"/>
                <w:tcBorders>
                  <w:top w:val="nil"/>
                  <w:bottom w:val="single" w:sz="4" w:space="0" w:color="auto"/>
                  <w:right w:val="single" w:sz="4" w:space="0" w:color="auto"/>
                </w:tcBorders>
              </w:tcPr>
              <w:p w:rsidR="00BD6352" w:rsidRDefault="0028767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D6352" w:rsidRDefault="0028767F">
                <w:pPr>
                  <w:suppressLineNumbers/>
                  <w:spacing w:after="2"/>
                  <w:rPr>
                    <w:smallCaps/>
                  </w:rPr>
                </w:pPr>
                <w:r>
                  <w:rPr>
                    <w:rFonts w:ascii="Times New Roman"/>
                    <w:smallCaps/>
                    <w:sz w:val="24"/>
                  </w:rPr>
                  <w:t>District/Address:</w:t>
                </w:r>
              </w:p>
            </w:tc>
          </w:tr>
          <w:tr w:rsidR="00BD6352">
            <w:tc>
              <w:tcPr>
                <w:tcW w:w="4500" w:type="dxa"/>
              </w:tcPr>
              <w:p w:rsidR="00BD6352" w:rsidRDefault="0028767F">
                <w:pPr>
                  <w:suppressLineNumbers/>
                  <w:spacing w:after="2"/>
                  <w:rPr>
                    <w:rFonts w:ascii="Times New Roman"/>
                  </w:rPr>
                </w:pPr>
                <w:r>
                  <w:rPr>
                    <w:rFonts w:ascii="Times New Roman"/>
                  </w:rPr>
                  <w:t>Kevin G. Honan</w:t>
                </w:r>
              </w:p>
            </w:tc>
            <w:tc>
              <w:tcPr>
                <w:tcW w:w="4500" w:type="dxa"/>
              </w:tcPr>
              <w:p w:rsidR="00BD6352" w:rsidRDefault="0028767F">
                <w:pPr>
                  <w:suppressLineNumbers/>
                  <w:spacing w:after="2"/>
                  <w:rPr>
                    <w:rFonts w:ascii="Times New Roman"/>
                  </w:rPr>
                </w:pPr>
                <w:r>
                  <w:rPr>
                    <w:rFonts w:ascii="Times New Roman"/>
                  </w:rPr>
                  <w:t>17th Suffolk</w:t>
                </w:r>
              </w:p>
            </w:tc>
          </w:tr>
        </w:tbl>
      </w:sdtContent>
    </w:sdt>
    <w:p w:rsidR="00BD6352" w:rsidRDefault="0028767F">
      <w:pPr>
        <w:suppressLineNumbers/>
      </w:pPr>
      <w:r>
        <w:br w:type="page"/>
      </w:r>
    </w:p>
    <w:p w:rsidR="00BD6352" w:rsidRDefault="0028767F">
      <w:pPr>
        <w:suppressLineNumbers/>
        <w:jc w:val="center"/>
      </w:pPr>
      <w:r>
        <w:rPr>
          <w:rFonts w:ascii="Times New Roman"/>
          <w:sz w:val="24"/>
        </w:rPr>
        <w:lastRenderedPageBreak/>
        <w:t>[SIMILAR MATTER FILED IN PREVIOUS SESSION</w:t>
      </w:r>
      <w:r>
        <w:rPr>
          <w:rFonts w:ascii="Times New Roman"/>
          <w:sz w:val="24"/>
        </w:rPr>
        <w:br/>
        <w:t>SEE HOUSE, NO. 2571 OF 2007-2008.]</w:t>
      </w:r>
    </w:p>
    <w:p w:rsidR="00BD6352" w:rsidRDefault="0028767F">
      <w:pPr>
        <w:suppressLineNumbers/>
        <w:spacing w:before="2" w:after="2"/>
        <w:jc w:val="center"/>
      </w:pPr>
      <w:r>
        <w:rPr>
          <w:rFonts w:ascii="Old English Text MT"/>
          <w:sz w:val="32"/>
        </w:rPr>
        <w:t>The Commonwealth of Massachusetts</w:t>
      </w:r>
      <w:r>
        <w:rPr>
          <w:rFonts w:ascii="Old English Text MT"/>
          <w:sz w:val="32"/>
        </w:rPr>
        <w:br/>
      </w:r>
    </w:p>
    <w:p w:rsidR="00BD6352" w:rsidRDefault="0028767F">
      <w:pPr>
        <w:suppressLineNumbers/>
        <w:spacing w:after="2"/>
        <w:jc w:val="center"/>
      </w:pPr>
      <w:r>
        <w:rPr>
          <w:rFonts w:ascii="Times New Roman"/>
          <w:b/>
          <w:sz w:val="24"/>
          <w:vertAlign w:val="superscript"/>
        </w:rPr>
        <w:t>_______________</w:t>
      </w:r>
    </w:p>
    <w:p w:rsidR="00BD6352" w:rsidRDefault="0028767F">
      <w:pPr>
        <w:suppressLineNumbers/>
        <w:spacing w:after="2"/>
        <w:jc w:val="center"/>
      </w:pPr>
      <w:r>
        <w:rPr>
          <w:rFonts w:ascii="Times New Roman"/>
          <w:b/>
          <w:sz w:val="18"/>
        </w:rPr>
        <w:t>In the Year Two Thousand and Nine</w:t>
      </w:r>
    </w:p>
    <w:p w:rsidR="00BD6352" w:rsidRDefault="0028767F">
      <w:pPr>
        <w:suppressLineNumbers/>
        <w:spacing w:after="2"/>
        <w:jc w:val="center"/>
      </w:pPr>
      <w:r>
        <w:rPr>
          <w:rFonts w:ascii="Times New Roman"/>
          <w:b/>
          <w:sz w:val="24"/>
          <w:vertAlign w:val="superscript"/>
        </w:rPr>
        <w:t>_______________</w:t>
      </w:r>
    </w:p>
    <w:p w:rsidR="00BD6352" w:rsidRDefault="0028767F">
      <w:pPr>
        <w:suppressLineNumbers/>
        <w:spacing w:after="2"/>
      </w:pPr>
      <w:r>
        <w:rPr>
          <w:sz w:val="14"/>
        </w:rPr>
        <w:br/>
      </w:r>
      <w:r>
        <w:br/>
      </w:r>
    </w:p>
    <w:p w:rsidR="00BD6352" w:rsidRDefault="0028767F">
      <w:pPr>
        <w:suppressLineNumbers/>
      </w:pPr>
      <w:proofErr w:type="gramStart"/>
      <w:r>
        <w:rPr>
          <w:rFonts w:ascii="Times New Roman"/>
          <w:smallCaps/>
          <w:sz w:val="28"/>
        </w:rPr>
        <w:t>An Act relative to employment contracts for town accountants and city auditors.</w:t>
      </w:r>
      <w:proofErr w:type="gramEnd"/>
      <w:r>
        <w:br/>
      </w:r>
      <w:r>
        <w:br/>
      </w:r>
      <w:r>
        <w:br/>
      </w:r>
    </w:p>
    <w:p w:rsidR="00BD6352" w:rsidRDefault="0028767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8767F" w:rsidRPr="001B2DB9" w:rsidRDefault="0028767F" w:rsidP="0028767F">
      <w:pPr>
        <w:spacing w:after="0" w:line="240" w:lineRule="auto"/>
        <w:ind w:right="720"/>
        <w:rPr>
          <w:rFonts w:ascii="Times New Roman" w:eastAsia="Times New Roman" w:hAnsi="Times New Roman" w:cs="Times New Roman"/>
          <w:sz w:val="24"/>
          <w:szCs w:val="24"/>
        </w:rPr>
      </w:pPr>
      <w:bookmarkStart w:id="0" w:name="BillText"/>
      <w:bookmarkEnd w:id="0"/>
      <w:proofErr w:type="gramStart"/>
      <w:r w:rsidRPr="001B2DB9">
        <w:rPr>
          <w:rFonts w:ascii="Times New Roman" w:eastAsia="Times New Roman" w:hAnsi="Times New Roman" w:cs="Times New Roman"/>
          <w:sz w:val="24"/>
          <w:szCs w:val="24"/>
        </w:rPr>
        <w:t>SECTION 1.</w:t>
      </w:r>
      <w:proofErr w:type="gramEnd"/>
      <w:r w:rsidRPr="001B2DB9">
        <w:rPr>
          <w:rFonts w:ascii="Times New Roman" w:eastAsia="Times New Roman" w:hAnsi="Times New Roman" w:cs="Times New Roman"/>
          <w:sz w:val="24"/>
          <w:szCs w:val="24"/>
        </w:rPr>
        <w:t xml:space="preserve"> Delete from the first and third paragraphs of General Laws Chapter 41, section 108N the terms “town accountants” and “city auditor.”</w:t>
      </w:r>
    </w:p>
    <w:p w:rsidR="0028767F" w:rsidRPr="001B2DB9" w:rsidRDefault="0028767F" w:rsidP="0028767F">
      <w:pPr>
        <w:spacing w:after="0" w:line="240" w:lineRule="auto"/>
        <w:ind w:right="720"/>
        <w:rPr>
          <w:rFonts w:ascii="Times New Roman" w:eastAsia="Times New Roman" w:hAnsi="Times New Roman" w:cs="Times New Roman"/>
          <w:sz w:val="24"/>
          <w:szCs w:val="24"/>
        </w:rPr>
      </w:pPr>
      <w:proofErr w:type="gramStart"/>
      <w:r w:rsidRPr="001B2DB9">
        <w:rPr>
          <w:rFonts w:ascii="Times New Roman" w:eastAsia="Times New Roman" w:hAnsi="Times New Roman" w:cs="Times New Roman"/>
          <w:sz w:val="24"/>
          <w:szCs w:val="24"/>
        </w:rPr>
        <w:t>SECTION 2.</w:t>
      </w:r>
      <w:proofErr w:type="gramEnd"/>
      <w:r w:rsidRPr="001B2DB9">
        <w:rPr>
          <w:rFonts w:ascii="Times New Roman" w:eastAsia="Times New Roman" w:hAnsi="Times New Roman" w:cs="Times New Roman"/>
          <w:sz w:val="24"/>
          <w:szCs w:val="24"/>
        </w:rPr>
        <w:t xml:space="preserve"> Amend Chapter 41 by adding a new section, Section 108Q, that reads:</w:t>
      </w:r>
      <w:r w:rsidRPr="001B2DB9">
        <w:rPr>
          <w:rFonts w:ascii="Times New Roman" w:eastAsia="Times New Roman" w:hAnsi="Times New Roman" w:cs="Times New Roman"/>
          <w:sz w:val="24"/>
          <w:szCs w:val="24"/>
        </w:rPr>
        <w:br/>
        <w:t>  Section 108Q. Notwithstanding the provision of any general or special law to the  contrary, any city or town acting through the Appointing Authority for its town  accountant or city auditor, may establish an employment contract for a   period of time to provide for the salary, fringe benefits, and other conditions of employment, including but not limited to, severance pay, relocation expenses, reimbursement for expenses incurred in the performances of duties or office, liability insurance</w:t>
      </w:r>
      <w:r w:rsidRPr="001B2DB9">
        <w:rPr>
          <w:rFonts w:ascii="Times New Roman" w:eastAsia="Times New Roman" w:hAnsi="Times New Roman" w:cs="Times New Roman"/>
          <w:b/>
          <w:bCs/>
          <w:sz w:val="24"/>
          <w:szCs w:val="24"/>
        </w:rPr>
        <w:t xml:space="preserve">, </w:t>
      </w:r>
      <w:r w:rsidRPr="001B2DB9">
        <w:rPr>
          <w:rFonts w:ascii="Times New Roman" w:eastAsia="Times New Roman" w:hAnsi="Times New Roman" w:cs="Times New Roman"/>
          <w:sz w:val="24"/>
          <w:szCs w:val="24"/>
        </w:rPr>
        <w:t>leave for its town accountant or city auditor or the person performing such duties having a different title and educational incentives, including but not limited to, designation as a Certified Governmental Accountant by the Massachusetts Municipal Accountants’ Association which may be established by the appropriating authority with or without a contract, funding subject to the local appropriating authority</w:t>
      </w:r>
      <w:r w:rsidRPr="001B2DB9">
        <w:rPr>
          <w:rFonts w:ascii="Times New Roman" w:eastAsia="Times New Roman" w:hAnsi="Times New Roman" w:cs="Times New Roman"/>
          <w:b/>
          <w:bCs/>
          <w:sz w:val="24"/>
          <w:szCs w:val="24"/>
        </w:rPr>
        <w:t>.</w:t>
      </w:r>
      <w:r w:rsidRPr="001B2DB9">
        <w:rPr>
          <w:rFonts w:ascii="Times New Roman" w:eastAsia="Times New Roman" w:hAnsi="Times New Roman" w:cs="Times New Roman"/>
          <w:sz w:val="24"/>
          <w:szCs w:val="24"/>
        </w:rPr>
        <w:t>  Said contract shall be in accordance with and subject to the provisions of the city or town charter and shall prevail over any conflicting provision of any local personnel by-law, ordinance, rule, or regulation. In addition to the benefits provided municipal employees under chapters thirty-two and thirty-two B, said contract may provide for supplemental retirement and insurance benefits.  Nothing contained in this section shall affect the appointment or removal powers of any city or town over its town accountant or city auditor, or such person performing such duties with a different title, nor shall it grant tenure to such officer, nor shall it abridge the provisions of section sixty-seven of chapter forty-four.</w:t>
      </w:r>
    </w:p>
    <w:p w:rsidR="00BD6352" w:rsidRDefault="0028767F">
      <w:pPr>
        <w:spacing w:line="336" w:lineRule="auto"/>
      </w:pPr>
      <w:r>
        <w:rPr>
          <w:rFonts w:ascii="Times New Roman"/>
        </w:rPr>
        <w:tab/>
      </w:r>
    </w:p>
    <w:sectPr w:rsidR="00BD6352" w:rsidSect="00BD635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D6352"/>
    <w:rsid w:val="001B2DB9"/>
    <w:rsid w:val="0028767F"/>
    <w:rsid w:val="009231A2"/>
    <w:rsid w:val="00BD63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1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67F"/>
    <w:rPr>
      <w:rFonts w:ascii="Tahoma" w:hAnsi="Tahoma" w:cs="Tahoma"/>
      <w:sz w:val="16"/>
      <w:szCs w:val="16"/>
    </w:rPr>
  </w:style>
  <w:style w:type="character" w:styleId="LineNumber">
    <w:name w:val="line number"/>
    <w:basedOn w:val="DefaultParagraphFont"/>
    <w:uiPriority w:val="99"/>
    <w:semiHidden/>
    <w:unhideWhenUsed/>
    <w:rsid w:val="0028767F"/>
  </w:style>
</w:styles>
</file>

<file path=word/webSettings.xml><?xml version="1.0" encoding="utf-8"?>
<w:webSettings xmlns:r="http://schemas.openxmlformats.org/officeDocument/2006/relationships" xmlns:w="http://schemas.openxmlformats.org/wordprocessingml/2006/main">
  <w:divs>
    <w:div w:id="1170828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2423</Characters>
  <Application>Microsoft Office Word</Application>
  <DocSecurity>0</DocSecurity>
  <Lines>20</Lines>
  <Paragraphs>5</Paragraphs>
  <ScaleCrop>false</ScaleCrop>
  <Company>LEG</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cdebourbon</cp:lastModifiedBy>
  <cp:revision>3</cp:revision>
  <dcterms:created xsi:type="dcterms:W3CDTF">2009-01-08T17:07:00Z</dcterms:created>
  <dcterms:modified xsi:type="dcterms:W3CDTF">2009-01-12T16:17:00Z</dcterms:modified>
</cp:coreProperties>
</file>