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CE6" w:rsidRDefault="006D0715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D94CE6" w:rsidRDefault="006D0715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6D0715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94CE6" w:rsidRDefault="006D071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94CE6" w:rsidRDefault="006D071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94CE6" w:rsidRDefault="006D071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94CE6" w:rsidRDefault="006D071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Donald F. Humason, Jr.</w:t>
      </w:r>
    </w:p>
    <w:p w:rsidR="00D94CE6" w:rsidRDefault="006D071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94CE6" w:rsidRDefault="006D071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94CE6" w:rsidRDefault="006D071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94CE6" w:rsidRDefault="006D0715">
      <w:pPr>
        <w:suppressLineNumbers/>
        <w:spacing w:after="2"/>
        <w:jc w:val="center"/>
      </w:pPr>
      <w:r>
        <w:rPr>
          <w:rFonts w:ascii="Times New Roman"/>
          <w:sz w:val="24"/>
        </w:rPr>
        <w:t>An Act prohibiting lending o</w:t>
      </w:r>
      <w:r>
        <w:rPr>
          <w:rFonts w:ascii="Times New Roman"/>
          <w:sz w:val="24"/>
        </w:rPr>
        <w:t>f money by cities and towns.</w:t>
      </w:r>
    </w:p>
    <w:p w:rsidR="00D94CE6" w:rsidRDefault="006D071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94CE6" w:rsidRDefault="006D071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94CE6" w:rsidRDefault="00D94CE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94CE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94CE6" w:rsidRDefault="006D071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94CE6" w:rsidRDefault="006D071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D94CE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D94CE6" w:rsidRDefault="006D071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Donald F. Humason, Jr.</w:t>
                </w:r>
              </w:p>
            </w:tc>
            <w:tc>
              <w:tcPr>
                <w:tcW w:w="4500" w:type="dxa"/>
              </w:tcPr>
              <w:p w:rsidR="00D94CE6" w:rsidRDefault="006D071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4th Hampden</w:t>
                </w:r>
              </w:p>
            </w:tc>
          </w:tr>
        </w:tbl>
      </w:sdtContent>
    </w:sdt>
    <w:p w:rsidR="00D94CE6" w:rsidRDefault="006D0715">
      <w:pPr>
        <w:suppressLineNumbers/>
      </w:pPr>
      <w:r>
        <w:br w:type="page"/>
      </w:r>
    </w:p>
    <w:p w:rsidR="00D94CE6" w:rsidRDefault="006D0715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1952 OF 2007-2008.]</w:t>
      </w:r>
    </w:p>
    <w:p w:rsidR="00D94CE6" w:rsidRDefault="006D071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D94CE6" w:rsidRDefault="006D071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94CE6" w:rsidRDefault="006D071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94CE6" w:rsidRDefault="006D071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94CE6" w:rsidRDefault="006D0715">
      <w:pPr>
        <w:suppressLineNumbers/>
        <w:spacing w:after="2"/>
      </w:pPr>
      <w:r>
        <w:rPr>
          <w:sz w:val="14"/>
        </w:rPr>
        <w:br/>
      </w:r>
      <w:r>
        <w:br/>
      </w:r>
    </w:p>
    <w:p w:rsidR="00D94CE6" w:rsidRDefault="006D0715">
      <w:pPr>
        <w:suppressLineNumbers/>
      </w:pPr>
      <w:r>
        <w:rPr>
          <w:rFonts w:ascii="Times New Roman"/>
          <w:smallCaps/>
          <w:sz w:val="28"/>
        </w:rPr>
        <w:t>An Act prohibiting lending of money by cities and towns.</w:t>
      </w:r>
      <w:r>
        <w:br/>
      </w:r>
      <w:r>
        <w:br/>
      </w:r>
      <w:r>
        <w:br/>
      </w:r>
    </w:p>
    <w:p w:rsidR="00D94CE6" w:rsidRDefault="006D0715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94CE6" w:rsidRDefault="006D0715">
      <w:pPr>
        <w:spacing w:line="336" w:lineRule="auto"/>
      </w:pPr>
      <w:r>
        <w:rPr>
          <w:rFonts w:ascii="Times New Roman"/>
        </w:rPr>
        <w:tab/>
        <w:t xml:space="preserve">Section 5 of Chapter 40 of the General Laws, as appearing in the 2004 Official Edition is hereby amended by inserting after the </w:t>
      </w:r>
      <w:r>
        <w:rPr>
          <w:rFonts w:ascii="Times New Roman"/>
        </w:rPr>
        <w:t>“</w:t>
      </w:r>
      <w:r>
        <w:rPr>
          <w:rFonts w:ascii="Times New Roman"/>
        </w:rPr>
        <w:t>law</w:t>
      </w:r>
      <w:r>
        <w:rPr>
          <w:rFonts w:ascii="Times New Roman"/>
        </w:rPr>
        <w:t>”</w:t>
      </w:r>
      <w:r>
        <w:rPr>
          <w:rFonts w:ascii="Times New Roman"/>
        </w:rPr>
        <w:t>, in line 5, the following words:- : provided, however, that not city or town shall expend any funds for the construction, ownership or operation of a golf course.</w:t>
      </w:r>
    </w:p>
    <w:sectPr w:rsidR="00D94CE6" w:rsidSect="00D94CE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94CE6"/>
    <w:rsid w:val="006D0715"/>
    <w:rsid w:val="00D94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71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D071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187</Words>
  <Characters>1070</Characters>
  <Application>Microsoft Office Word</Application>
  <DocSecurity>0</DocSecurity>
  <Lines>8</Lines>
  <Paragraphs>2</Paragraphs>
  <ScaleCrop>false</ScaleCrop>
  <Company>LEG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slatour</cp:lastModifiedBy>
  <cp:revision>2</cp:revision>
  <dcterms:created xsi:type="dcterms:W3CDTF">2009-01-12T15:52:00Z</dcterms:created>
  <dcterms:modified xsi:type="dcterms:W3CDTF">2009-01-12T15:54:00Z</dcterms:modified>
</cp:coreProperties>
</file>