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52584" w:rsidRDefault="00F66E3B">
      <w:pPr>
        <w:suppressLineNumbers/>
        <w:spacing w:after="2"/>
        <w:jc w:val="center"/>
      </w:pPr>
      <w:r>
        <w:rPr>
          <w:rFonts w:ascii="Arial"/>
          <w:sz w:val="18"/>
        </w:rPr>
        <w:t>HOUSE DOCKET, NO.         FILED ON: 1/13/2009</w:t>
      </w:r>
    </w:p>
    <w:p w:rsidR="00E52584" w:rsidRDefault="00F66E3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66E3B">
            <w:pPr>
              <w:suppressLineNumbers/>
              <w:jc w:val="right"/>
              <w:rPr>
                <w:b/>
                <w:sz w:val="28"/>
              </w:rPr>
            </w:pPr>
          </w:p>
        </w:tc>
      </w:tr>
    </w:tbl>
    <w:p w:rsidR="00E52584" w:rsidRDefault="00F66E3B">
      <w:pPr>
        <w:suppressLineNumbers/>
        <w:spacing w:before="2" w:after="2"/>
        <w:jc w:val="center"/>
      </w:pPr>
      <w:r>
        <w:rPr>
          <w:rFonts w:ascii="Old English Text MT"/>
          <w:sz w:val="32"/>
        </w:rPr>
        <w:t>The Commonwealth of Massachusetts</w:t>
      </w:r>
    </w:p>
    <w:p w:rsidR="00E52584" w:rsidRDefault="00F66E3B">
      <w:pPr>
        <w:suppressLineNumbers/>
        <w:spacing w:after="2"/>
        <w:jc w:val="center"/>
      </w:pPr>
      <w:r>
        <w:rPr>
          <w:rFonts w:ascii="Times New Roman"/>
          <w:b/>
          <w:sz w:val="32"/>
          <w:vertAlign w:val="superscript"/>
        </w:rPr>
        <w:t>_______________</w:t>
      </w:r>
    </w:p>
    <w:p w:rsidR="00E52584" w:rsidRDefault="00F66E3B">
      <w:pPr>
        <w:suppressLineNumbers/>
        <w:spacing w:before="2"/>
        <w:jc w:val="center"/>
      </w:pPr>
      <w:r>
        <w:rPr>
          <w:rFonts w:ascii="Times New Roman"/>
          <w:sz w:val="20"/>
        </w:rPr>
        <w:t>PRESENTED BY:</w:t>
      </w:r>
    </w:p>
    <w:p w:rsidR="00E52584" w:rsidRDefault="00F66E3B">
      <w:pPr>
        <w:suppressLineNumbers/>
        <w:spacing w:after="2"/>
        <w:jc w:val="center"/>
      </w:pPr>
      <w:r>
        <w:rPr>
          <w:rFonts w:ascii="Times New Roman"/>
          <w:b/>
          <w:sz w:val="24"/>
        </w:rPr>
        <w:t>Bradley H. Jones, Jr.</w:t>
      </w:r>
    </w:p>
    <w:p w:rsidR="00E52584" w:rsidRDefault="00F66E3B">
      <w:pPr>
        <w:suppressLineNumbers/>
        <w:jc w:val="center"/>
      </w:pPr>
      <w:r>
        <w:rPr>
          <w:rFonts w:ascii="Times New Roman"/>
          <w:b/>
          <w:sz w:val="32"/>
          <w:vertAlign w:val="superscript"/>
        </w:rPr>
        <w:t>_______________</w:t>
      </w:r>
    </w:p>
    <w:p w:rsidR="00E52584" w:rsidRDefault="00F66E3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52584" w:rsidRDefault="00F66E3B">
      <w:pPr>
        <w:suppressLineNumbers/>
      </w:pPr>
      <w:r>
        <w:rPr>
          <w:rFonts w:ascii="Times New Roman"/>
          <w:sz w:val="20"/>
        </w:rPr>
        <w:tab/>
        <w:t>The undersigned legislators and/or citizens respectfully petition for the passage of the accompanying bill:</w:t>
      </w:r>
    </w:p>
    <w:p w:rsidR="00E52584" w:rsidRDefault="00F66E3B">
      <w:pPr>
        <w:suppressLineNumbers/>
        <w:spacing w:after="2"/>
        <w:jc w:val="center"/>
      </w:pPr>
      <w:proofErr w:type="gramStart"/>
      <w:r>
        <w:rPr>
          <w:rFonts w:ascii="Times New Roman"/>
          <w:sz w:val="24"/>
        </w:rPr>
        <w:t xml:space="preserve">An Act relative to </w:t>
      </w:r>
      <w:proofErr w:type="spellStart"/>
      <w:r>
        <w:rPr>
          <w:rFonts w:ascii="Times New Roman"/>
          <w:sz w:val="24"/>
        </w:rPr>
        <w:t>biofuel</w:t>
      </w:r>
      <w:proofErr w:type="spellEnd"/>
      <w:r>
        <w:rPr>
          <w:rFonts w:ascii="Times New Roman"/>
          <w:sz w:val="24"/>
        </w:rPr>
        <w:t xml:space="preserve"> f</w:t>
      </w:r>
      <w:r>
        <w:rPr>
          <w:rFonts w:ascii="Times New Roman"/>
          <w:sz w:val="24"/>
        </w:rPr>
        <w:t>eedstock tax incentives.</w:t>
      </w:r>
      <w:proofErr w:type="gramEnd"/>
    </w:p>
    <w:p w:rsidR="00E52584" w:rsidRDefault="00F66E3B">
      <w:pPr>
        <w:suppressLineNumbers/>
        <w:spacing w:after="2"/>
        <w:jc w:val="center"/>
      </w:pPr>
      <w:r>
        <w:rPr>
          <w:rFonts w:ascii="Times New Roman"/>
          <w:b/>
          <w:sz w:val="32"/>
          <w:vertAlign w:val="superscript"/>
        </w:rPr>
        <w:t>_______________</w:t>
      </w:r>
    </w:p>
    <w:p w:rsidR="00E52584" w:rsidRDefault="00F66E3B">
      <w:pPr>
        <w:suppressLineNumbers/>
        <w:jc w:val="center"/>
      </w:pPr>
      <w:r>
        <w:rPr>
          <w:rFonts w:ascii="Times New Roman"/>
          <w:sz w:val="20"/>
        </w:rPr>
        <w:t>PETITION OF:</w:t>
      </w:r>
    </w:p>
    <w:p w:rsidR="00E52584" w:rsidRDefault="00E5258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E52584" w:rsidRDefault="00F66E3B">
      <w:pPr>
        <w:suppressLineNumbers/>
      </w:pPr>
      <w:r>
        <w:br w:type="page"/>
      </w:r>
    </w:p>
    <w:p w:rsidR="00E52584" w:rsidRDefault="00F66E3B">
      <w:pPr>
        <w:suppressLineNumbers/>
        <w:spacing w:before="2" w:after="2"/>
        <w:jc w:val="center"/>
      </w:pPr>
      <w:r>
        <w:rPr>
          <w:rFonts w:ascii="Old English Text MT"/>
          <w:sz w:val="32"/>
        </w:rPr>
        <w:lastRenderedPageBreak/>
        <w:t>The Commonwealth of Massachusetts</w:t>
      </w:r>
      <w:r>
        <w:rPr>
          <w:rFonts w:ascii="Old English Text MT"/>
          <w:sz w:val="32"/>
        </w:rPr>
        <w:br/>
      </w:r>
    </w:p>
    <w:p w:rsidR="00E52584" w:rsidRDefault="00F66E3B">
      <w:pPr>
        <w:suppressLineNumbers/>
        <w:spacing w:after="2"/>
        <w:jc w:val="center"/>
      </w:pPr>
      <w:r>
        <w:rPr>
          <w:rFonts w:ascii="Times New Roman"/>
          <w:b/>
          <w:sz w:val="24"/>
          <w:vertAlign w:val="superscript"/>
        </w:rPr>
        <w:t>_______________</w:t>
      </w:r>
    </w:p>
    <w:p w:rsidR="00E52584" w:rsidRDefault="00F66E3B">
      <w:pPr>
        <w:suppressLineNumbers/>
        <w:spacing w:after="2"/>
        <w:jc w:val="center"/>
      </w:pPr>
      <w:r>
        <w:rPr>
          <w:rFonts w:ascii="Times New Roman"/>
          <w:b/>
          <w:sz w:val="18"/>
        </w:rPr>
        <w:t>In the Year Two Thousand and Nine</w:t>
      </w:r>
    </w:p>
    <w:p w:rsidR="00E52584" w:rsidRDefault="00F66E3B">
      <w:pPr>
        <w:suppressLineNumbers/>
        <w:spacing w:after="2"/>
        <w:jc w:val="center"/>
      </w:pPr>
      <w:r>
        <w:rPr>
          <w:rFonts w:ascii="Times New Roman"/>
          <w:b/>
          <w:sz w:val="24"/>
          <w:vertAlign w:val="superscript"/>
        </w:rPr>
        <w:t>_______________</w:t>
      </w:r>
    </w:p>
    <w:p w:rsidR="00E52584" w:rsidRDefault="00F66E3B">
      <w:pPr>
        <w:suppressLineNumbers/>
        <w:spacing w:after="2"/>
      </w:pPr>
      <w:r>
        <w:rPr>
          <w:sz w:val="14"/>
        </w:rPr>
        <w:br/>
      </w:r>
      <w:r>
        <w:br/>
      </w:r>
    </w:p>
    <w:p w:rsidR="00E52584" w:rsidRDefault="00F66E3B">
      <w:pPr>
        <w:suppressLineNumbers/>
      </w:pPr>
      <w:proofErr w:type="gramStart"/>
      <w:r>
        <w:rPr>
          <w:rFonts w:ascii="Times New Roman"/>
          <w:smallCaps/>
          <w:sz w:val="28"/>
        </w:rPr>
        <w:t xml:space="preserve">An Act relative to </w:t>
      </w:r>
      <w:proofErr w:type="spellStart"/>
      <w:r>
        <w:rPr>
          <w:rFonts w:ascii="Times New Roman"/>
          <w:smallCaps/>
          <w:sz w:val="28"/>
        </w:rPr>
        <w:t>biofuel</w:t>
      </w:r>
      <w:proofErr w:type="spellEnd"/>
      <w:r>
        <w:rPr>
          <w:rFonts w:ascii="Times New Roman"/>
          <w:smallCaps/>
          <w:sz w:val="28"/>
        </w:rPr>
        <w:t xml:space="preserve"> feedstock tax incentives.</w:t>
      </w:r>
      <w:proofErr w:type="gramEnd"/>
      <w:r>
        <w:br/>
      </w:r>
      <w:r>
        <w:br/>
      </w:r>
      <w:r>
        <w:br/>
      </w:r>
    </w:p>
    <w:p w:rsidR="00E52584" w:rsidRDefault="00F66E3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25F23" w:rsidR="00F66E3B" w:rsidP="00F66E3B" w:rsidRDefault="00F66E3B">
      <w:pPr>
        <w:spacing w:line="480" w:lineRule="auto"/>
        <w:rPr>
          <w:sz w:val="24"/>
        </w:rPr>
      </w:pPr>
      <w:proofErr w:type="gramStart"/>
      <w:r w:rsidRPr="00D25F23">
        <w:rPr>
          <w:sz w:val="24"/>
        </w:rPr>
        <w:t>SECTION 1.</w:t>
      </w:r>
      <w:proofErr w:type="gramEnd"/>
      <w:r w:rsidRPr="00D25F23">
        <w:rPr>
          <w:sz w:val="24"/>
        </w:rPr>
        <w:t xml:space="preserve">  Section 6 of chapter 62 of the General Laws, as </w:t>
      </w:r>
      <w:r>
        <w:rPr>
          <w:sz w:val="24"/>
        </w:rPr>
        <w:t>most recently amended by chapter 312 of the Acts of 2008</w:t>
      </w:r>
      <w:r w:rsidRPr="00D25F23">
        <w:rPr>
          <w:sz w:val="24"/>
        </w:rPr>
        <w:t>, is hereby amended by adding the following new subsection:-</w:t>
      </w:r>
    </w:p>
    <w:p w:rsidRPr="00D25F23" w:rsidR="00F66E3B" w:rsidP="00F66E3B" w:rsidRDefault="00F66E3B">
      <w:pPr>
        <w:spacing w:line="480" w:lineRule="auto"/>
        <w:rPr>
          <w:sz w:val="24"/>
        </w:rPr>
      </w:pPr>
      <w:r w:rsidRPr="00D25F23">
        <w:rPr>
          <w:sz w:val="24"/>
        </w:rPr>
        <w:t>(</w:t>
      </w:r>
      <w:r>
        <w:rPr>
          <w:sz w:val="24"/>
        </w:rPr>
        <w:t>p</w:t>
      </w:r>
      <w:r w:rsidRPr="00D25F23">
        <w:rPr>
          <w:sz w:val="24"/>
        </w:rPr>
        <w:t>)(1) As used in this subsection the following words shall, unless the context clearly requires otherwise, have the following meanings:-</w:t>
      </w:r>
    </w:p>
    <w:p w:rsidRPr="00D25F23" w:rsidR="00F66E3B" w:rsidP="00F66E3B" w:rsidRDefault="00F66E3B">
      <w:pPr>
        <w:spacing w:line="480" w:lineRule="auto"/>
        <w:rPr>
          <w:sz w:val="24"/>
        </w:rPr>
      </w:pPr>
      <w:r w:rsidRPr="00D25F23">
        <w:rPr>
          <w:sz w:val="24"/>
        </w:rPr>
        <w:t xml:space="preserve">“Agricultural producer”, a taxpayer that produces renewable biomass used in the production of cellulosic </w:t>
      </w:r>
      <w:proofErr w:type="spellStart"/>
      <w:r w:rsidRPr="00D25F23">
        <w:rPr>
          <w:sz w:val="24"/>
        </w:rPr>
        <w:t>biofuel</w:t>
      </w:r>
      <w:proofErr w:type="spellEnd"/>
      <w:r w:rsidRPr="00D25F23">
        <w:rPr>
          <w:sz w:val="24"/>
        </w:rPr>
        <w:t>.</w:t>
      </w:r>
    </w:p>
    <w:p w:rsidRPr="00D25F23" w:rsidR="00F66E3B" w:rsidP="00F66E3B" w:rsidRDefault="00F66E3B">
      <w:pPr>
        <w:spacing w:line="480" w:lineRule="auto"/>
        <w:rPr>
          <w:sz w:val="24"/>
        </w:rPr>
      </w:pPr>
      <w:r w:rsidRPr="00D25F23">
        <w:rPr>
          <w:sz w:val="24"/>
        </w:rPr>
        <w:t xml:space="preserve">“Cellulosic </w:t>
      </w:r>
      <w:proofErr w:type="spellStart"/>
      <w:r w:rsidRPr="00D25F23">
        <w:rPr>
          <w:sz w:val="24"/>
        </w:rPr>
        <w:t>biofuel</w:t>
      </w:r>
      <w:proofErr w:type="spellEnd"/>
      <w:r w:rsidRPr="00D25F23">
        <w:rPr>
          <w:sz w:val="24"/>
        </w:rPr>
        <w:t xml:space="preserve">”, fuel that may be used in place of petroleum-based fuel derived from cellulose, </w:t>
      </w:r>
      <w:proofErr w:type="spellStart"/>
      <w:r w:rsidRPr="00D25F23">
        <w:rPr>
          <w:sz w:val="24"/>
        </w:rPr>
        <w:t>hemicellulose</w:t>
      </w:r>
      <w:proofErr w:type="spellEnd"/>
      <w:r w:rsidRPr="00D25F23">
        <w:rPr>
          <w:sz w:val="24"/>
        </w:rPr>
        <w:t xml:space="preserve"> or lignin derived from renewable biomass.</w:t>
      </w:r>
    </w:p>
    <w:p w:rsidRPr="00D25F23" w:rsidR="00F66E3B" w:rsidP="00F66E3B" w:rsidRDefault="00F66E3B">
      <w:pPr>
        <w:spacing w:line="480" w:lineRule="auto"/>
        <w:rPr>
          <w:sz w:val="24"/>
        </w:rPr>
      </w:pPr>
      <w:r w:rsidRPr="00D25F23">
        <w:rPr>
          <w:sz w:val="24"/>
        </w:rPr>
        <w:t xml:space="preserve">"Renewable biomass", non-fossil fuel based material, including: planted crops; crop residues; planted trees and tree residues from sustainably managed forests; waste materials including animal waste, animal byproducts, organic portions of municipal solid waste, grease trap waste, </w:t>
      </w:r>
      <w:r w:rsidRPr="00D25F23">
        <w:rPr>
          <w:sz w:val="24"/>
        </w:rPr>
        <w:lastRenderedPageBreak/>
        <w:t>construction and demolition debris; and algae, or as otherwise determined by the division in consultation with the department and the executive office of energy and environmental affairs.</w:t>
      </w:r>
    </w:p>
    <w:p w:rsidRPr="00D25F23" w:rsidR="00F66E3B" w:rsidP="00F66E3B" w:rsidRDefault="00F66E3B">
      <w:pPr>
        <w:spacing w:line="480" w:lineRule="auto"/>
        <w:rPr>
          <w:sz w:val="24"/>
        </w:rPr>
      </w:pPr>
      <w:r w:rsidRPr="00D25F23">
        <w:rPr>
          <w:sz w:val="24"/>
        </w:rPr>
        <w:t xml:space="preserve">(2) An agricultural producer shall be allowed a credit against the taxes imposed by this chapter for production of renewable biomass used in the production of cellulosic </w:t>
      </w:r>
      <w:proofErr w:type="spellStart"/>
      <w:r w:rsidRPr="00D25F23">
        <w:rPr>
          <w:sz w:val="24"/>
        </w:rPr>
        <w:t>biofuel</w:t>
      </w:r>
      <w:proofErr w:type="spellEnd"/>
      <w:r w:rsidRPr="00D25F23">
        <w:rPr>
          <w:sz w:val="24"/>
        </w:rPr>
        <w:t>.</w:t>
      </w:r>
    </w:p>
    <w:p w:rsidRPr="00D25F23" w:rsidR="00F66E3B" w:rsidP="00F66E3B" w:rsidRDefault="00F66E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D25F23">
        <w:rPr>
          <w:rFonts w:ascii="Times New Roman" w:hAnsi="Times New Roman" w:cs="Times New Roman"/>
          <w:sz w:val="24"/>
          <w:szCs w:val="24"/>
        </w:rPr>
        <w:t>(3) The amount of the credit shall be calculated as follows:</w:t>
      </w:r>
    </w:p>
    <w:p w:rsidRPr="00D25F23" w:rsidR="00F66E3B" w:rsidP="00F66E3B" w:rsidRDefault="00F66E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D25F23">
        <w:rPr>
          <w:rFonts w:ascii="Times New Roman" w:hAnsi="Times New Roman" w:cs="Times New Roman"/>
          <w:sz w:val="24"/>
          <w:szCs w:val="24"/>
        </w:rPr>
        <w:t xml:space="preserve">  (</w:t>
      </w:r>
      <w:proofErr w:type="spellStart"/>
      <w:proofErr w:type="gramStart"/>
      <w:r w:rsidRPr="00D25F23">
        <w:rPr>
          <w:rFonts w:ascii="Times New Roman" w:hAnsi="Times New Roman" w:cs="Times New Roman"/>
          <w:sz w:val="24"/>
          <w:szCs w:val="24"/>
        </w:rPr>
        <w:t>i</w:t>
      </w:r>
      <w:proofErr w:type="spellEnd"/>
      <w:proofErr w:type="gramEnd"/>
      <w:r w:rsidRPr="00D25F23">
        <w:rPr>
          <w:rFonts w:ascii="Times New Roman" w:hAnsi="Times New Roman" w:cs="Times New Roman"/>
          <w:sz w:val="24"/>
          <w:szCs w:val="24"/>
        </w:rPr>
        <w:t xml:space="preserve">) Determine the quantity of renewable biomass transferred to a cellulosic </w:t>
      </w:r>
      <w:proofErr w:type="spellStart"/>
      <w:r w:rsidRPr="00D25F23">
        <w:rPr>
          <w:rFonts w:ascii="Times New Roman" w:hAnsi="Times New Roman" w:cs="Times New Roman"/>
          <w:sz w:val="24"/>
          <w:szCs w:val="24"/>
        </w:rPr>
        <w:t>biofuel</w:t>
      </w:r>
      <w:proofErr w:type="spellEnd"/>
      <w:r w:rsidRPr="00D25F23">
        <w:rPr>
          <w:rFonts w:ascii="Times New Roman" w:hAnsi="Times New Roman" w:cs="Times New Roman"/>
          <w:sz w:val="24"/>
          <w:szCs w:val="24"/>
        </w:rPr>
        <w:t xml:space="preserve"> producer during the tax year;</w:t>
      </w:r>
    </w:p>
    <w:p w:rsidRPr="00D25F23" w:rsidR="00F66E3B" w:rsidP="00F66E3B" w:rsidRDefault="00F66E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D25F23">
        <w:rPr>
          <w:rFonts w:ascii="Times New Roman" w:hAnsi="Times New Roman" w:cs="Times New Roman"/>
          <w:sz w:val="24"/>
          <w:szCs w:val="24"/>
        </w:rPr>
        <w:t xml:space="preserve">  (ii) Categorize the renewable biomass into appropriate categories; and</w:t>
      </w:r>
    </w:p>
    <w:p w:rsidRPr="00D25F23" w:rsidR="00F66E3B" w:rsidP="00F66E3B" w:rsidRDefault="00F66E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D25F23">
        <w:rPr>
          <w:rFonts w:ascii="Times New Roman" w:hAnsi="Times New Roman" w:cs="Times New Roman"/>
          <w:sz w:val="24"/>
          <w:szCs w:val="24"/>
        </w:rPr>
        <w:t xml:space="preserve">  (iii) Multiply the quantity of renewable biomass in a particular category by the appropriate credit rate for that category, as prescribed in paragraph (6).</w:t>
      </w:r>
    </w:p>
    <w:p w:rsidRPr="00D25F23" w:rsidR="00F66E3B" w:rsidP="00F66E3B" w:rsidRDefault="00F66E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D25F23">
        <w:rPr>
          <w:rFonts w:ascii="Times New Roman" w:hAnsi="Times New Roman" w:cs="Times New Roman"/>
          <w:sz w:val="24"/>
          <w:szCs w:val="24"/>
        </w:rPr>
        <w:t xml:space="preserve">  (4) The tax credit shall be taken against the taxes imposed under this chapter and shall not be refundable.  The amount of the credit claimed under this section for any tax year may not exceed the tax liability of the taxpayer.  Any amount of the tax credit that exceeds the tax due for a taxable year may be carried forward by the taxpayer to any of the 5 subsequent years.</w:t>
      </w:r>
    </w:p>
    <w:p w:rsidRPr="00D25F23" w:rsidR="00F66E3B" w:rsidP="00F66E3B" w:rsidRDefault="00F66E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D25F23">
        <w:rPr>
          <w:rFonts w:ascii="Times New Roman" w:hAnsi="Times New Roman" w:cs="Times New Roman"/>
          <w:sz w:val="24"/>
          <w:szCs w:val="24"/>
        </w:rPr>
        <w:t xml:space="preserve">  (5)(</w:t>
      </w:r>
      <w:proofErr w:type="spellStart"/>
      <w:r w:rsidRPr="00D25F23">
        <w:rPr>
          <w:rFonts w:ascii="Times New Roman" w:hAnsi="Times New Roman" w:cs="Times New Roman"/>
          <w:sz w:val="24"/>
          <w:szCs w:val="24"/>
        </w:rPr>
        <w:t>i</w:t>
      </w:r>
      <w:proofErr w:type="spellEnd"/>
      <w:r w:rsidRPr="00D25F23">
        <w:rPr>
          <w:rFonts w:ascii="Times New Roman" w:hAnsi="Times New Roman" w:cs="Times New Roman"/>
          <w:sz w:val="24"/>
          <w:szCs w:val="24"/>
        </w:rPr>
        <w:t xml:space="preserve">) A cellulosic </w:t>
      </w:r>
      <w:proofErr w:type="spellStart"/>
      <w:r w:rsidRPr="00D25F23">
        <w:rPr>
          <w:rFonts w:ascii="Times New Roman" w:hAnsi="Times New Roman" w:cs="Times New Roman"/>
          <w:sz w:val="24"/>
          <w:szCs w:val="24"/>
        </w:rPr>
        <w:t>biofuel</w:t>
      </w:r>
      <w:proofErr w:type="spellEnd"/>
      <w:r w:rsidRPr="00D25F23">
        <w:rPr>
          <w:rFonts w:ascii="Times New Roman" w:hAnsi="Times New Roman" w:cs="Times New Roman"/>
          <w:sz w:val="24"/>
          <w:szCs w:val="24"/>
        </w:rPr>
        <w:t xml:space="preserve"> producer shall provide a written receipt to an agricultural producer at the time renewable biomass is transferred from the agricultural producer to the cellulosic </w:t>
      </w:r>
      <w:proofErr w:type="spellStart"/>
      <w:r w:rsidRPr="00D25F23">
        <w:rPr>
          <w:rFonts w:ascii="Times New Roman" w:hAnsi="Times New Roman" w:cs="Times New Roman"/>
          <w:sz w:val="24"/>
          <w:szCs w:val="24"/>
        </w:rPr>
        <w:t>biofuel</w:t>
      </w:r>
      <w:proofErr w:type="spellEnd"/>
      <w:r w:rsidRPr="00D25F23">
        <w:rPr>
          <w:rFonts w:ascii="Times New Roman" w:hAnsi="Times New Roman" w:cs="Times New Roman"/>
          <w:sz w:val="24"/>
          <w:szCs w:val="24"/>
        </w:rPr>
        <w:t xml:space="preserve"> producer. The receipt must state the quantity and type of renewable biomass being transferred and that the renewable biomass is to be used to produce cellulosic </w:t>
      </w:r>
      <w:proofErr w:type="spellStart"/>
      <w:r w:rsidRPr="00D25F23">
        <w:rPr>
          <w:rFonts w:ascii="Times New Roman" w:hAnsi="Times New Roman" w:cs="Times New Roman"/>
          <w:sz w:val="24"/>
          <w:szCs w:val="24"/>
        </w:rPr>
        <w:t>biofuel</w:t>
      </w:r>
      <w:proofErr w:type="spellEnd"/>
      <w:r w:rsidRPr="00D25F23">
        <w:rPr>
          <w:rFonts w:ascii="Times New Roman" w:hAnsi="Times New Roman" w:cs="Times New Roman"/>
          <w:sz w:val="24"/>
          <w:szCs w:val="24"/>
        </w:rPr>
        <w:t>.</w:t>
      </w:r>
    </w:p>
    <w:p w:rsidRPr="00D25F23" w:rsidR="00F66E3B" w:rsidP="00F66E3B" w:rsidRDefault="00F66E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D25F23">
        <w:rPr>
          <w:rFonts w:ascii="Times New Roman" w:hAnsi="Times New Roman" w:cs="Times New Roman"/>
          <w:sz w:val="24"/>
          <w:szCs w:val="24"/>
        </w:rPr>
        <w:t xml:space="preserve">  (ii) Each agricultural producer shall maintain the receipts described in this subsection in their records for a period of at least five years after the tax year in which the credit is claimed or for a longer period of time prescribed by the commissioner.</w:t>
      </w:r>
    </w:p>
    <w:p w:rsidRPr="00D25F23" w:rsidR="00F66E3B" w:rsidP="00F66E3B" w:rsidRDefault="00F66E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D25F23">
        <w:rPr>
          <w:rFonts w:ascii="Times New Roman" w:hAnsi="Times New Roman" w:cs="Times New Roman"/>
          <w:sz w:val="24"/>
          <w:szCs w:val="24"/>
        </w:rPr>
        <w:t xml:space="preserve">  (ii) The credit shall be claimed on a form prescribed by the commissioner that contains the information required by the commissioner.</w:t>
      </w:r>
    </w:p>
    <w:p w:rsidRPr="00D25F23" w:rsidR="00F66E3B" w:rsidP="00F66E3B" w:rsidRDefault="00F66E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D25F23">
        <w:rPr>
          <w:rFonts w:ascii="Times New Roman" w:hAnsi="Times New Roman" w:cs="Times New Roman"/>
          <w:sz w:val="24"/>
          <w:szCs w:val="24"/>
        </w:rPr>
        <w:lastRenderedPageBreak/>
        <w:t>(6) The credit rates for renewable biomass shall be:</w:t>
      </w:r>
    </w:p>
    <w:p w:rsidRPr="00D25F23" w:rsidR="00F66E3B" w:rsidP="00F66E3B" w:rsidRDefault="00F66E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D25F23">
        <w:rPr>
          <w:rFonts w:ascii="Times New Roman" w:hAnsi="Times New Roman" w:cs="Times New Roman"/>
          <w:sz w:val="24"/>
          <w:szCs w:val="24"/>
        </w:rPr>
        <w:t xml:space="preserve">  (</w:t>
      </w:r>
      <w:proofErr w:type="spellStart"/>
      <w:r w:rsidRPr="00D25F23">
        <w:rPr>
          <w:rFonts w:ascii="Times New Roman" w:hAnsi="Times New Roman" w:cs="Times New Roman"/>
          <w:sz w:val="24"/>
          <w:szCs w:val="24"/>
        </w:rPr>
        <w:t>i</w:t>
      </w:r>
      <w:proofErr w:type="spellEnd"/>
      <w:r w:rsidRPr="00D25F23">
        <w:rPr>
          <w:rFonts w:ascii="Times New Roman" w:hAnsi="Times New Roman" w:cs="Times New Roman"/>
          <w:sz w:val="24"/>
          <w:szCs w:val="24"/>
        </w:rPr>
        <w:t>) For planted crops or crop residue, $0.05 per pound.</w:t>
      </w:r>
    </w:p>
    <w:p w:rsidRPr="00D25F23" w:rsidR="00F66E3B" w:rsidP="00F66E3B" w:rsidRDefault="00F66E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D25F23">
        <w:rPr>
          <w:rFonts w:ascii="Times New Roman" w:hAnsi="Times New Roman" w:cs="Times New Roman"/>
          <w:sz w:val="24"/>
          <w:szCs w:val="24"/>
        </w:rPr>
        <w:t xml:space="preserve">  (ii) For grease trap waste, $0.10 per gallon.</w:t>
      </w:r>
    </w:p>
    <w:p w:rsidRPr="00D25F23" w:rsidR="00F66E3B" w:rsidP="00F66E3B" w:rsidRDefault="00F66E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D25F23">
        <w:rPr>
          <w:rFonts w:ascii="Times New Roman" w:hAnsi="Times New Roman" w:cs="Times New Roman"/>
          <w:sz w:val="24"/>
          <w:szCs w:val="24"/>
        </w:rPr>
        <w:t xml:space="preserve">  (iii) For algae or wastewater </w:t>
      </w:r>
      <w:proofErr w:type="spellStart"/>
      <w:r w:rsidRPr="00D25F23">
        <w:rPr>
          <w:rFonts w:ascii="Times New Roman" w:hAnsi="Times New Roman" w:cs="Times New Roman"/>
          <w:sz w:val="24"/>
          <w:szCs w:val="24"/>
        </w:rPr>
        <w:t>biosolids</w:t>
      </w:r>
      <w:proofErr w:type="spellEnd"/>
      <w:r w:rsidRPr="00D25F23">
        <w:rPr>
          <w:rFonts w:ascii="Times New Roman" w:hAnsi="Times New Roman" w:cs="Times New Roman"/>
          <w:sz w:val="24"/>
          <w:szCs w:val="24"/>
        </w:rPr>
        <w:t>, $10.00 per wet ton.</w:t>
      </w:r>
    </w:p>
    <w:p w:rsidRPr="00D25F23" w:rsidR="00F66E3B" w:rsidP="00F66E3B" w:rsidRDefault="00F66E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D25F23">
        <w:rPr>
          <w:rFonts w:ascii="Times New Roman" w:hAnsi="Times New Roman" w:cs="Times New Roman"/>
          <w:sz w:val="24"/>
          <w:szCs w:val="24"/>
        </w:rPr>
        <w:t xml:space="preserve">  </w:t>
      </w:r>
      <w:proofErr w:type="gramStart"/>
      <w:r w:rsidRPr="00D25F23">
        <w:rPr>
          <w:rFonts w:ascii="Times New Roman" w:hAnsi="Times New Roman" w:cs="Times New Roman"/>
          <w:sz w:val="24"/>
          <w:szCs w:val="24"/>
        </w:rPr>
        <w:t>(iv) For</w:t>
      </w:r>
      <w:proofErr w:type="gramEnd"/>
      <w:r w:rsidRPr="00D25F23">
        <w:rPr>
          <w:rFonts w:ascii="Times New Roman" w:hAnsi="Times New Roman" w:cs="Times New Roman"/>
          <w:sz w:val="24"/>
          <w:szCs w:val="24"/>
        </w:rPr>
        <w:t xml:space="preserve"> planted trees and tree residues from sustainably managed forests, $10.00 per green ton.</w:t>
      </w:r>
    </w:p>
    <w:p w:rsidRPr="00D25F23" w:rsidR="00F66E3B" w:rsidP="00F66E3B" w:rsidRDefault="00F66E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D25F23">
        <w:rPr>
          <w:rFonts w:ascii="Times New Roman" w:hAnsi="Times New Roman" w:cs="Times New Roman"/>
          <w:sz w:val="24"/>
          <w:szCs w:val="24"/>
        </w:rPr>
        <w:t xml:space="preserve">  (v) For yard debris and organic portions of municipal solid waste, $5.00 per wet ton.</w:t>
      </w:r>
    </w:p>
    <w:p w:rsidRPr="00D25F23" w:rsidR="00F66E3B" w:rsidP="00F66E3B" w:rsidRDefault="00F66E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D25F23">
        <w:rPr>
          <w:rFonts w:ascii="Times New Roman" w:hAnsi="Times New Roman" w:cs="Times New Roman"/>
          <w:sz w:val="24"/>
          <w:szCs w:val="24"/>
        </w:rPr>
        <w:t xml:space="preserve">  </w:t>
      </w:r>
      <w:proofErr w:type="gramStart"/>
      <w:r w:rsidRPr="00D25F23">
        <w:rPr>
          <w:rFonts w:ascii="Times New Roman" w:hAnsi="Times New Roman" w:cs="Times New Roman"/>
          <w:sz w:val="24"/>
          <w:szCs w:val="24"/>
        </w:rPr>
        <w:t>(vi) For</w:t>
      </w:r>
      <w:proofErr w:type="gramEnd"/>
      <w:r w:rsidRPr="00D25F23">
        <w:rPr>
          <w:rFonts w:ascii="Times New Roman" w:hAnsi="Times New Roman" w:cs="Times New Roman"/>
          <w:sz w:val="24"/>
          <w:szCs w:val="24"/>
        </w:rPr>
        <w:t xml:space="preserve"> animal waste or animal byproducts, $5.00 per wet ton.</w:t>
      </w:r>
    </w:p>
    <w:p w:rsidR="00E52584" w:rsidP="00F66E3B" w:rsidRDefault="00F66E3B">
      <w:pPr>
        <w:spacing w:line="480" w:lineRule="auto"/>
      </w:pPr>
      <w:r w:rsidRPr="00D25F23">
        <w:rPr>
          <w:sz w:val="24"/>
        </w:rPr>
        <w:t>(7) The commissioner, in consultation with the secretary, shall promulgate regulations necessary for the administration of this subsection.</w:t>
      </w:r>
    </w:p>
    <w:sectPr w:rsidR="00E52584" w:rsidSect="00E5258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2584"/>
    <w:rsid w:val="00E52584"/>
    <w:rsid w:val="00F66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E3B"/>
    <w:rPr>
      <w:rFonts w:ascii="Tahoma" w:hAnsi="Tahoma" w:cs="Tahoma"/>
      <w:sz w:val="16"/>
      <w:szCs w:val="16"/>
    </w:rPr>
  </w:style>
  <w:style w:type="character" w:styleId="LineNumber">
    <w:name w:val="line number"/>
    <w:basedOn w:val="DefaultParagraphFont"/>
    <w:uiPriority w:val="99"/>
    <w:semiHidden/>
    <w:unhideWhenUsed/>
    <w:rsid w:val="00F66E3B"/>
  </w:style>
  <w:style w:type="paragraph" w:styleId="HTMLPreformatted">
    <w:name w:val="HTML Preformatted"/>
    <w:basedOn w:val="Normal"/>
    <w:link w:val="HTMLPreformattedChar"/>
    <w:rsid w:val="00F6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66E3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3635</Characters>
  <Application>Microsoft Office Word</Application>
  <DocSecurity>0</DocSecurity>
  <Lines>30</Lines>
  <Paragraphs>8</Paragraphs>
  <ScaleCrop>false</ScaleCrop>
  <Company>LEG</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slarrabee</cp:lastModifiedBy>
  <cp:revision>2</cp:revision>
  <dcterms:created xsi:type="dcterms:W3CDTF">2009-01-13T20:22:00Z</dcterms:created>
  <dcterms:modified xsi:type="dcterms:W3CDTF">2009-01-13T20:22:00Z</dcterms:modified>
</cp:coreProperties>
</file>