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2C7B" w:rsidRDefault="00B35500">
      <w:pPr>
        <w:suppressLineNumbers/>
        <w:spacing w:after="2"/>
        <w:jc w:val="center"/>
      </w:pPr>
      <w:r>
        <w:rPr>
          <w:rFonts w:ascii="Arial"/>
          <w:sz w:val="18"/>
        </w:rPr>
        <w:t>HOUSE DOCKET, NO.         FILED ON: 1/7/2009</w:t>
      </w:r>
    </w:p>
    <w:p w:rsidR="00772C7B" w:rsidRDefault="00B35500">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B35500" w:rsidP="00DB534B">
            <w:pPr>
              <w:suppressLineNumbers/>
              <w:jc w:val="right"/>
              <w:rPr>
                <w:b/>
                <w:sz w:val="28"/>
              </w:rPr>
            </w:pPr>
          </w:p>
        </w:tc>
      </w:tr>
    </w:tbl>
    <w:p w:rsidR="00772C7B" w:rsidRDefault="00B35500">
      <w:pPr>
        <w:suppressLineNumbers/>
        <w:spacing w:before="2" w:after="2"/>
        <w:jc w:val="center"/>
      </w:pPr>
      <w:r>
        <w:rPr>
          <w:rFonts w:ascii="Old English Text MT"/>
          <w:sz w:val="32"/>
        </w:rPr>
        <w:t>The Commonwealth of Massachusetts</w:t>
      </w:r>
    </w:p>
    <w:p w:rsidR="00772C7B" w:rsidRDefault="00B35500">
      <w:pPr>
        <w:suppressLineNumbers/>
        <w:spacing w:after="2"/>
        <w:jc w:val="center"/>
      </w:pPr>
      <w:r>
        <w:rPr>
          <w:rFonts w:ascii="Times New Roman"/>
          <w:b/>
          <w:sz w:val="32"/>
          <w:vertAlign w:val="superscript"/>
        </w:rPr>
        <w:t>_______________</w:t>
      </w:r>
    </w:p>
    <w:p w:rsidR="00772C7B" w:rsidRDefault="00B35500">
      <w:pPr>
        <w:suppressLineNumbers/>
        <w:spacing w:before="2"/>
        <w:jc w:val="center"/>
      </w:pPr>
      <w:r>
        <w:rPr>
          <w:rFonts w:ascii="Times New Roman"/>
          <w:sz w:val="20"/>
        </w:rPr>
        <w:t>PRESENTED BY:</w:t>
      </w:r>
    </w:p>
    <w:p w:rsidR="00772C7B" w:rsidRDefault="00B35500">
      <w:pPr>
        <w:suppressLineNumbers/>
        <w:spacing w:after="2"/>
        <w:jc w:val="center"/>
      </w:pPr>
      <w:r>
        <w:rPr>
          <w:rFonts w:ascii="Times New Roman"/>
          <w:b/>
          <w:sz w:val="24"/>
        </w:rPr>
        <w:t>Louis L. Kafka</w:t>
      </w:r>
    </w:p>
    <w:p w:rsidR="00772C7B" w:rsidRDefault="00B35500">
      <w:pPr>
        <w:suppressLineNumbers/>
        <w:jc w:val="center"/>
      </w:pPr>
      <w:r>
        <w:rPr>
          <w:rFonts w:ascii="Times New Roman"/>
          <w:b/>
          <w:sz w:val="32"/>
          <w:vertAlign w:val="superscript"/>
        </w:rPr>
        <w:t>_______________</w:t>
      </w:r>
    </w:p>
    <w:p w:rsidR="00772C7B" w:rsidRDefault="00B35500">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772C7B" w:rsidRDefault="00B35500">
      <w:pPr>
        <w:suppressLineNumbers/>
      </w:pPr>
      <w:r>
        <w:rPr>
          <w:rFonts w:ascii="Times New Roman"/>
          <w:sz w:val="20"/>
        </w:rPr>
        <w:tab/>
        <w:t>The undersigned legislators and/or citizens respectfully petition for the passage of the accompanying bill:</w:t>
      </w:r>
    </w:p>
    <w:p w:rsidR="00772C7B" w:rsidRDefault="00B35500">
      <w:pPr>
        <w:suppressLineNumbers/>
        <w:spacing w:after="2"/>
        <w:jc w:val="center"/>
      </w:pPr>
      <w:r>
        <w:rPr>
          <w:rFonts w:ascii="Times New Roman"/>
          <w:sz w:val="24"/>
        </w:rPr>
        <w:t>An Act relative to sales tax</w:t>
      </w:r>
      <w:r>
        <w:rPr>
          <w:rFonts w:ascii="Times New Roman"/>
          <w:sz w:val="24"/>
        </w:rPr>
        <w:t xml:space="preserve"> discounts provided to vendors.</w:t>
      </w:r>
    </w:p>
    <w:p w:rsidR="00772C7B" w:rsidRDefault="00B35500">
      <w:pPr>
        <w:suppressLineNumbers/>
        <w:spacing w:after="2"/>
        <w:jc w:val="center"/>
      </w:pPr>
      <w:r>
        <w:rPr>
          <w:rFonts w:ascii="Times New Roman"/>
          <w:b/>
          <w:sz w:val="32"/>
          <w:vertAlign w:val="superscript"/>
        </w:rPr>
        <w:t>_______________</w:t>
      </w:r>
    </w:p>
    <w:p w:rsidR="00772C7B" w:rsidRDefault="00B35500">
      <w:pPr>
        <w:suppressLineNumbers/>
        <w:jc w:val="center"/>
      </w:pPr>
      <w:r>
        <w:rPr>
          <w:rFonts w:ascii="Times New Roman"/>
          <w:sz w:val="20"/>
        </w:rPr>
        <w:t>PETITION OF:</w:t>
      </w:r>
    </w:p>
    <w:p w:rsidR="00772C7B" w:rsidRDefault="00772C7B">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772C7B">
            <w:tblPrEx>
              <w:tblCellMar>
                <w:top w:w="0" w:type="dxa"/>
                <w:bottom w:w="0" w:type="dxa"/>
              </w:tblCellMar>
            </w:tblPrEx>
            <w:tc>
              <w:tcPr>
                <w:tcW w:w="4500" w:type="dxa"/>
                <w:tcBorders>
                  <w:top w:val="nil"/>
                  <w:bottom w:val="single" w:sz="4" w:space="0" w:color="auto"/>
                  <w:right w:val="single" w:sz="4" w:space="0" w:color="auto"/>
                </w:tcBorders>
              </w:tcPr>
              <w:p w:rsidR="00772C7B" w:rsidRDefault="00B35500">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772C7B" w:rsidRDefault="00B35500">
                <w:pPr>
                  <w:suppressLineNumbers/>
                  <w:spacing w:after="2"/>
                  <w:rPr>
                    <w:smallCaps/>
                  </w:rPr>
                </w:pPr>
                <w:r>
                  <w:rPr>
                    <w:rFonts w:ascii="Times New Roman"/>
                    <w:smallCaps/>
                    <w:sz w:val="24"/>
                  </w:rPr>
                  <w:t>District/Address:</w:t>
                </w:r>
              </w:p>
            </w:tc>
          </w:tr>
          <w:tr w:rsidR="00772C7B">
            <w:tblPrEx>
              <w:tblCellMar>
                <w:top w:w="0" w:type="dxa"/>
                <w:bottom w:w="0" w:type="dxa"/>
              </w:tblCellMar>
            </w:tblPrEx>
            <w:tc>
              <w:tcPr>
                <w:tcW w:w="4500" w:type="dxa"/>
              </w:tcPr>
              <w:p w:rsidR="00772C7B" w:rsidRDefault="00B35500">
                <w:pPr>
                  <w:suppressLineNumbers/>
                  <w:spacing w:after="2"/>
                  <w:rPr>
                    <w:rFonts w:ascii="Times New Roman"/>
                  </w:rPr>
                </w:pPr>
                <w:r>
                  <w:rPr>
                    <w:rFonts w:ascii="Times New Roman"/>
                  </w:rPr>
                  <w:t>Louis L. Kafka</w:t>
                </w:r>
              </w:p>
            </w:tc>
            <w:tc>
              <w:tcPr>
                <w:tcW w:w="4500" w:type="dxa"/>
              </w:tcPr>
              <w:p w:rsidR="00772C7B" w:rsidRDefault="00B35500">
                <w:pPr>
                  <w:suppressLineNumbers/>
                  <w:spacing w:after="2"/>
                  <w:rPr>
                    <w:rFonts w:ascii="Times New Roman"/>
                  </w:rPr>
                </w:pPr>
                <w:r>
                  <w:rPr>
                    <w:rFonts w:ascii="Times New Roman"/>
                  </w:rPr>
                  <w:t>8th Norfolk</w:t>
                </w:r>
              </w:p>
            </w:tc>
          </w:tr>
        </w:tbl>
      </w:sdtContent>
    </w:sdt>
    <w:p w:rsidR="00772C7B" w:rsidRDefault="00B35500">
      <w:pPr>
        <w:suppressLineNumbers/>
      </w:pPr>
      <w:r>
        <w:br w:type="page"/>
      </w:r>
    </w:p>
    <w:p w:rsidR="00772C7B" w:rsidRDefault="00B35500">
      <w:pPr>
        <w:suppressLineNumbers/>
        <w:jc w:val="center"/>
      </w:pPr>
      <w:r>
        <w:rPr>
          <w:rFonts w:ascii="Times New Roman"/>
          <w:sz w:val="24"/>
        </w:rPr>
        <w:lastRenderedPageBreak/>
        <w:t>[SIMILAR MATTER FILED IN PREVIOUS SESSION</w:t>
      </w:r>
      <w:r>
        <w:rPr>
          <w:rFonts w:ascii="Times New Roman"/>
          <w:sz w:val="24"/>
        </w:rPr>
        <w:br/>
        <w:t>SEE HOUSE, NO. 2973 OF 2007-2008.]</w:t>
      </w:r>
    </w:p>
    <w:p w:rsidR="00772C7B" w:rsidRDefault="00B35500">
      <w:pPr>
        <w:suppressLineNumbers/>
        <w:spacing w:before="2" w:after="2"/>
        <w:jc w:val="center"/>
      </w:pPr>
      <w:r>
        <w:rPr>
          <w:rFonts w:ascii="Old English Text MT"/>
          <w:sz w:val="32"/>
        </w:rPr>
        <w:t>The Commonwealth of Massachusetts</w:t>
      </w:r>
      <w:r>
        <w:rPr>
          <w:rFonts w:ascii="Old English Text MT"/>
          <w:sz w:val="32"/>
        </w:rPr>
        <w:br/>
      </w:r>
    </w:p>
    <w:p w:rsidR="00772C7B" w:rsidRDefault="00B35500">
      <w:pPr>
        <w:suppressLineNumbers/>
        <w:spacing w:after="2"/>
        <w:jc w:val="center"/>
      </w:pPr>
      <w:r>
        <w:rPr>
          <w:rFonts w:ascii="Times New Roman"/>
          <w:b/>
          <w:sz w:val="24"/>
          <w:vertAlign w:val="superscript"/>
        </w:rPr>
        <w:t>_______________</w:t>
      </w:r>
    </w:p>
    <w:p w:rsidR="00772C7B" w:rsidRDefault="00B35500">
      <w:pPr>
        <w:suppressLineNumbers/>
        <w:spacing w:after="2"/>
        <w:jc w:val="center"/>
      </w:pPr>
      <w:r>
        <w:rPr>
          <w:rFonts w:ascii="Times New Roman"/>
          <w:b/>
          <w:sz w:val="18"/>
        </w:rPr>
        <w:t>In the Year Two Thousand and Nine</w:t>
      </w:r>
    </w:p>
    <w:p w:rsidR="00772C7B" w:rsidRDefault="00B35500">
      <w:pPr>
        <w:suppressLineNumbers/>
        <w:spacing w:after="2"/>
        <w:jc w:val="center"/>
      </w:pPr>
      <w:r>
        <w:rPr>
          <w:rFonts w:ascii="Times New Roman"/>
          <w:b/>
          <w:sz w:val="24"/>
          <w:vertAlign w:val="superscript"/>
        </w:rPr>
        <w:t>_______________</w:t>
      </w:r>
    </w:p>
    <w:p w:rsidR="00772C7B" w:rsidRDefault="00B35500">
      <w:pPr>
        <w:suppressLineNumbers/>
        <w:spacing w:after="2"/>
      </w:pPr>
      <w:r>
        <w:rPr>
          <w:sz w:val="14"/>
        </w:rPr>
        <w:br/>
      </w:r>
      <w:r>
        <w:br/>
      </w:r>
    </w:p>
    <w:p w:rsidR="00772C7B" w:rsidRDefault="00B35500">
      <w:pPr>
        <w:suppressLineNumbers/>
      </w:pPr>
      <w:r>
        <w:rPr>
          <w:rFonts w:ascii="Times New Roman"/>
          <w:smallCaps/>
          <w:sz w:val="28"/>
        </w:rPr>
        <w:t>An Act relative to sales tax discounts provided to vendors</w:t>
      </w:r>
      <w:proofErr w:type="gramStart"/>
      <w:r>
        <w:rPr>
          <w:rFonts w:ascii="Times New Roman"/>
          <w:smallCaps/>
          <w:sz w:val="28"/>
        </w:rPr>
        <w:t>..</w:t>
      </w:r>
      <w:proofErr w:type="gramEnd"/>
      <w:r>
        <w:br/>
      </w:r>
      <w:r>
        <w:br/>
      </w:r>
      <w:r>
        <w:br/>
      </w:r>
    </w:p>
    <w:p w:rsidR="00772C7B" w:rsidRDefault="00B35500">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B35500" w:rsidRDefault="00B35500" w:rsidP="00B35500">
      <w:r>
        <w:rPr>
          <w:rFonts w:ascii="Times New Roman"/>
        </w:rPr>
        <w:tab/>
      </w:r>
      <w:proofErr w:type="gramStart"/>
      <w:r>
        <w:t>SECTION 1.</w:t>
      </w:r>
      <w:proofErr w:type="gramEnd"/>
    </w:p>
    <w:p w:rsidR="00B35500" w:rsidRDefault="00B35500" w:rsidP="00B35500"/>
    <w:p w:rsidR="00B35500" w:rsidRDefault="00B35500" w:rsidP="00B35500">
      <w:r>
        <w:tab/>
        <w:t>Paragraph (a) of section 3 of Chapter 64H of the General Laws, as appearing in the 2002 Official Edition, is hereby amended by adding the following paragraph:-</w:t>
      </w:r>
    </w:p>
    <w:p w:rsidR="00B35500" w:rsidRDefault="00B35500" w:rsidP="00B35500"/>
    <w:p w:rsidR="00B35500" w:rsidRDefault="00B35500" w:rsidP="00B35500">
      <w:r>
        <w:tab/>
        <w:t>As compensation for accounting for and collecting the tax imposed by this chapter, a vendor shall be allowed a discount of 2 per cent, 3 per cent, or 4 per cent, depending on the volume of monthly taxable sales, of the first 3 per cent of the sales tax due in the form of a deduction, provided the amount due was not delinquent at the time provided for filing the return required by section 16 of chapter 62C. For purposes of said discount, the following formula shall be in force and effect as follows: 2 per cent discount if monthly taxable sales are less than $64,000; 3 per cent discount if monthly sales are at least $64,000, but less than $210,000; or 4 per cent if monthly taxable sales equal or exceed $210,000.</w:t>
      </w:r>
    </w:p>
    <w:p w:rsidR="00772C7B" w:rsidRDefault="00772C7B">
      <w:pPr>
        <w:spacing w:line="336" w:lineRule="auto"/>
      </w:pPr>
    </w:p>
    <w:sectPr w:rsidR="00772C7B" w:rsidSect="00772C7B">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72C7B"/>
    <w:rsid w:val="00772C7B"/>
    <w:rsid w:val="00B355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55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5500"/>
    <w:rPr>
      <w:rFonts w:ascii="Tahoma" w:hAnsi="Tahoma" w:cs="Tahoma"/>
      <w:sz w:val="16"/>
      <w:szCs w:val="16"/>
    </w:rPr>
  </w:style>
  <w:style w:type="character" w:styleId="LineNumber">
    <w:name w:val="line number"/>
    <w:basedOn w:val="DefaultParagraphFont"/>
    <w:uiPriority w:val="99"/>
    <w:semiHidden/>
    <w:unhideWhenUsed/>
    <w:rsid w:val="00B35500"/>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275</Words>
  <Characters>1574</Characters>
  <Application>Microsoft Office Word</Application>
  <DocSecurity>0</DocSecurity>
  <Lines>13</Lines>
  <Paragraphs>3</Paragraphs>
  <ScaleCrop>false</ScaleCrop>
  <Company>LEG</Company>
  <LinksUpToDate>false</LinksUpToDate>
  <CharactersWithSpaces>1846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ephilips</cp:lastModifiedBy>
  <cp:revision>2</cp:revision>
  <dcterms:created xsi:type="dcterms:W3CDTF">2009-01-07T16:18:00Z</dcterms:created>
  <dcterms:modified xsi:type="dcterms:W3CDTF">2009-01-07T16:19:00Z</dcterms:modified>
</cp:coreProperties>
</file>