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19B" w:rsidRDefault="00131A6A">
      <w:pPr>
        <w:suppressLineNumbers/>
        <w:spacing w:after="2"/>
        <w:jc w:val="center"/>
      </w:pPr>
      <w:r>
        <w:rPr>
          <w:rFonts w:ascii="Arial"/>
          <w:sz w:val="18"/>
        </w:rPr>
        <w:t>HOUSE DOCKET, NO.         FILED ON: 1/9/2009</w:t>
      </w:r>
    </w:p>
    <w:p w:rsidR="002C619B" w:rsidRDefault="00131A6A">
      <w:pPr>
        <w:suppressLineNumbers/>
        <w:spacing w:after="2"/>
        <w:jc w:val="center"/>
      </w:pPr>
      <w:r>
        <w:rPr>
          <w:rFonts w:ascii="Times New Roman"/>
          <w:b/>
          <w:sz w:val="48"/>
        </w:rPr>
        <w:t xml:space="preserve">HOUSE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9E62A3" w:rsidP="00DB534B">
            <w:pPr>
              <w:suppressLineNumbers/>
              <w:jc w:val="right"/>
              <w:rPr>
                <w:b/>
                <w:sz w:val="28"/>
              </w:rPr>
            </w:pPr>
          </w:p>
        </w:tc>
      </w:tr>
    </w:tbl>
    <w:p w:rsidR="002C619B" w:rsidRDefault="00131A6A">
      <w:pPr>
        <w:suppressLineNumbers/>
        <w:spacing w:before="2" w:after="2"/>
        <w:jc w:val="center"/>
      </w:pPr>
      <w:r>
        <w:rPr>
          <w:rFonts w:ascii="Old English Text MT"/>
          <w:sz w:val="32"/>
        </w:rPr>
        <w:t>The Commonwealth of Massachusetts</w:t>
      </w:r>
    </w:p>
    <w:p w:rsidR="002C619B" w:rsidRDefault="00131A6A">
      <w:pPr>
        <w:suppressLineNumbers/>
        <w:spacing w:after="2"/>
        <w:jc w:val="center"/>
      </w:pPr>
      <w:r>
        <w:rPr>
          <w:rFonts w:ascii="Times New Roman"/>
          <w:b/>
          <w:sz w:val="32"/>
          <w:vertAlign w:val="superscript"/>
        </w:rPr>
        <w:t>_______________</w:t>
      </w:r>
    </w:p>
    <w:p w:rsidR="002C619B" w:rsidRDefault="00131A6A">
      <w:pPr>
        <w:suppressLineNumbers/>
        <w:spacing w:before="2"/>
        <w:jc w:val="center"/>
      </w:pPr>
      <w:r>
        <w:rPr>
          <w:rFonts w:ascii="Times New Roman"/>
          <w:sz w:val="20"/>
        </w:rPr>
        <w:t>PRESENTED BY:</w:t>
      </w:r>
    </w:p>
    <w:p w:rsidR="002C619B" w:rsidRDefault="00131A6A">
      <w:pPr>
        <w:suppressLineNumbers/>
        <w:spacing w:after="2"/>
        <w:jc w:val="center"/>
      </w:pPr>
      <w:r>
        <w:rPr>
          <w:rFonts w:ascii="Times New Roman"/>
          <w:b/>
          <w:sz w:val="24"/>
        </w:rPr>
        <w:t>Kay Khan</w:t>
      </w:r>
    </w:p>
    <w:p w:rsidR="002C619B" w:rsidRDefault="00131A6A">
      <w:pPr>
        <w:suppressLineNumbers/>
        <w:jc w:val="center"/>
      </w:pPr>
      <w:r>
        <w:rPr>
          <w:rFonts w:ascii="Times New Roman"/>
          <w:b/>
          <w:sz w:val="32"/>
          <w:vertAlign w:val="superscript"/>
        </w:rPr>
        <w:t>_______________</w:t>
      </w:r>
    </w:p>
    <w:p w:rsidR="002C619B" w:rsidRDefault="00131A6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C619B" w:rsidRDefault="00131A6A">
      <w:pPr>
        <w:suppressLineNumbers/>
      </w:pPr>
      <w:r>
        <w:rPr>
          <w:rFonts w:ascii="Times New Roman"/>
          <w:sz w:val="20"/>
        </w:rPr>
        <w:tab/>
        <w:t>The undersigned legislators and/or citizens respectfully petition for the passage of the accompanying bill:</w:t>
      </w:r>
    </w:p>
    <w:p w:rsidR="002C619B" w:rsidRDefault="00131A6A">
      <w:pPr>
        <w:suppressLineNumbers/>
        <w:spacing w:after="2"/>
        <w:jc w:val="center"/>
      </w:pPr>
      <w:r>
        <w:rPr>
          <w:rFonts w:ascii="Times New Roman"/>
          <w:sz w:val="24"/>
        </w:rPr>
        <w:t>An Act relative to impaired drivers.</w:t>
      </w:r>
    </w:p>
    <w:p w:rsidR="002C619B" w:rsidRDefault="00131A6A">
      <w:pPr>
        <w:suppressLineNumbers/>
        <w:spacing w:after="2"/>
        <w:jc w:val="center"/>
      </w:pPr>
      <w:r>
        <w:rPr>
          <w:rFonts w:ascii="Times New Roman"/>
          <w:b/>
          <w:sz w:val="32"/>
          <w:vertAlign w:val="superscript"/>
        </w:rPr>
        <w:t>_______________</w:t>
      </w:r>
    </w:p>
    <w:p w:rsidR="002C619B" w:rsidRDefault="00131A6A">
      <w:pPr>
        <w:suppressLineNumbers/>
        <w:jc w:val="center"/>
      </w:pPr>
      <w:r>
        <w:rPr>
          <w:rFonts w:ascii="Times New Roman"/>
          <w:sz w:val="20"/>
        </w:rPr>
        <w:t>PETITION OF:</w:t>
      </w:r>
    </w:p>
    <w:p w:rsidR="002C619B" w:rsidRDefault="002C619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C619B">
            <w:tc>
              <w:tcPr>
                <w:tcW w:w="4500" w:type="dxa"/>
                <w:tcBorders>
                  <w:top w:val="nil"/>
                  <w:bottom w:val="single" w:sz="4" w:space="0" w:color="auto"/>
                  <w:right w:val="single" w:sz="4" w:space="0" w:color="auto"/>
                </w:tcBorders>
              </w:tcPr>
              <w:p w:rsidR="002C619B" w:rsidRDefault="00131A6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C619B" w:rsidRDefault="00131A6A">
                <w:pPr>
                  <w:suppressLineNumbers/>
                  <w:spacing w:after="2"/>
                  <w:rPr>
                    <w:smallCaps/>
                  </w:rPr>
                </w:pPr>
                <w:r>
                  <w:rPr>
                    <w:rFonts w:ascii="Times New Roman"/>
                    <w:smallCaps/>
                    <w:sz w:val="24"/>
                  </w:rPr>
                  <w:t>District/Address:</w:t>
                </w:r>
              </w:p>
            </w:tc>
          </w:tr>
          <w:tr w:rsidR="002C619B">
            <w:tc>
              <w:tcPr>
                <w:tcW w:w="4500" w:type="dxa"/>
              </w:tcPr>
              <w:p w:rsidR="002C619B" w:rsidRDefault="00131A6A">
                <w:pPr>
                  <w:suppressLineNumbers/>
                  <w:spacing w:after="2"/>
                  <w:rPr>
                    <w:rFonts w:ascii="Times New Roman"/>
                  </w:rPr>
                </w:pPr>
                <w:r>
                  <w:rPr>
                    <w:rFonts w:ascii="Times New Roman"/>
                  </w:rPr>
                  <w:t>Kay Khan</w:t>
                </w:r>
              </w:p>
            </w:tc>
            <w:tc>
              <w:tcPr>
                <w:tcW w:w="4500" w:type="dxa"/>
              </w:tcPr>
              <w:p w:rsidR="002C619B" w:rsidRDefault="00131A6A">
                <w:pPr>
                  <w:suppressLineNumbers/>
                  <w:spacing w:after="2"/>
                  <w:rPr>
                    <w:rFonts w:ascii="Times New Roman"/>
                  </w:rPr>
                </w:pPr>
                <w:r>
                  <w:rPr>
                    <w:rFonts w:ascii="Times New Roman"/>
                  </w:rPr>
                  <w:t>11th Middlesex</w:t>
                </w:r>
              </w:p>
            </w:tc>
          </w:tr>
        </w:tbl>
      </w:sdtContent>
    </w:sdt>
    <w:p w:rsidR="002C619B" w:rsidRDefault="00131A6A">
      <w:pPr>
        <w:suppressLineNumbers/>
      </w:pPr>
      <w:r>
        <w:br w:type="page"/>
      </w:r>
    </w:p>
    <w:p w:rsidR="002C619B" w:rsidRDefault="00131A6A">
      <w:pPr>
        <w:suppressLineNumbers/>
        <w:jc w:val="center"/>
      </w:pPr>
      <w:r>
        <w:rPr>
          <w:rFonts w:ascii="Times New Roman"/>
          <w:sz w:val="24"/>
        </w:rPr>
        <w:lastRenderedPageBreak/>
        <w:t>[SIMILAR MATTER FILED IN PREVIOUS SESSION</w:t>
      </w:r>
      <w:r>
        <w:rPr>
          <w:rFonts w:ascii="Times New Roman"/>
          <w:sz w:val="24"/>
        </w:rPr>
        <w:br/>
        <w:t>SEE HOUSE, NO. 2332 OF 2007-2008.]</w:t>
      </w:r>
    </w:p>
    <w:p w:rsidR="002C619B" w:rsidRDefault="00131A6A">
      <w:pPr>
        <w:suppressLineNumbers/>
        <w:spacing w:before="2" w:after="2"/>
        <w:jc w:val="center"/>
      </w:pPr>
      <w:r>
        <w:rPr>
          <w:rFonts w:ascii="Old English Text MT"/>
          <w:sz w:val="32"/>
        </w:rPr>
        <w:t>The Commonwealth of Massachusetts</w:t>
      </w:r>
      <w:r>
        <w:rPr>
          <w:rFonts w:ascii="Old English Text MT"/>
          <w:sz w:val="32"/>
        </w:rPr>
        <w:br/>
      </w:r>
    </w:p>
    <w:p w:rsidR="002C619B" w:rsidRDefault="00131A6A">
      <w:pPr>
        <w:suppressLineNumbers/>
        <w:spacing w:after="2"/>
        <w:jc w:val="center"/>
      </w:pPr>
      <w:r>
        <w:rPr>
          <w:rFonts w:ascii="Times New Roman"/>
          <w:b/>
          <w:sz w:val="24"/>
          <w:vertAlign w:val="superscript"/>
        </w:rPr>
        <w:t>_______________</w:t>
      </w:r>
    </w:p>
    <w:p w:rsidR="002C619B" w:rsidRDefault="00131A6A">
      <w:pPr>
        <w:suppressLineNumbers/>
        <w:spacing w:after="2"/>
        <w:jc w:val="center"/>
      </w:pPr>
      <w:r>
        <w:rPr>
          <w:rFonts w:ascii="Times New Roman"/>
          <w:b/>
          <w:sz w:val="18"/>
        </w:rPr>
        <w:t>In the Year Two Thousand and Nine</w:t>
      </w:r>
    </w:p>
    <w:p w:rsidR="002C619B" w:rsidRDefault="00131A6A">
      <w:pPr>
        <w:suppressLineNumbers/>
        <w:spacing w:after="2"/>
        <w:jc w:val="center"/>
      </w:pPr>
      <w:r>
        <w:rPr>
          <w:rFonts w:ascii="Times New Roman"/>
          <w:b/>
          <w:sz w:val="24"/>
          <w:vertAlign w:val="superscript"/>
        </w:rPr>
        <w:t>_______________</w:t>
      </w:r>
    </w:p>
    <w:p w:rsidR="002C619B" w:rsidRDefault="00131A6A">
      <w:pPr>
        <w:suppressLineNumbers/>
        <w:spacing w:after="2"/>
      </w:pPr>
      <w:r>
        <w:rPr>
          <w:sz w:val="14"/>
        </w:rPr>
        <w:br/>
      </w:r>
      <w:r>
        <w:br/>
      </w:r>
    </w:p>
    <w:p w:rsidR="002C619B" w:rsidRDefault="00131A6A">
      <w:pPr>
        <w:suppressLineNumbers/>
      </w:pPr>
      <w:r>
        <w:rPr>
          <w:rFonts w:ascii="Times New Roman"/>
          <w:smallCaps/>
          <w:sz w:val="28"/>
        </w:rPr>
        <w:t>An Act relative to impaired drivers.</w:t>
      </w:r>
      <w:r>
        <w:br/>
      </w:r>
      <w:r>
        <w:br/>
      </w:r>
      <w:r>
        <w:br/>
      </w:r>
    </w:p>
    <w:p w:rsidR="002C619B" w:rsidRDefault="00131A6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E62A3" w:rsidRPr="009E62A3" w:rsidRDefault="009E62A3" w:rsidP="009E62A3">
      <w:pPr>
        <w:spacing w:after="0" w:line="240" w:lineRule="auto"/>
        <w:jc w:val="both"/>
        <w:rPr>
          <w:rFonts w:ascii="Times New Roman" w:eastAsia="Times New Roman" w:hAnsi="Times New Roman" w:cs="Times New Roman"/>
          <w:sz w:val="24"/>
          <w:szCs w:val="24"/>
        </w:rPr>
      </w:pPr>
      <w:bookmarkStart w:id="0" w:name="BillText"/>
      <w:bookmarkEnd w:id="0"/>
      <w:r w:rsidRPr="009E62A3">
        <w:rPr>
          <w:rFonts w:ascii="Times New Roman" w:eastAsia="Times New Roman" w:hAnsi="Times New Roman" w:cs="Times New Roman"/>
          <w:sz w:val="24"/>
          <w:szCs w:val="24"/>
        </w:rPr>
        <w:t>SECTION 1. Chapter 90 of the General Laws as appearing in the 2004 Official Edition shall be amended by inserting after Section 8C the following section:--</w:t>
      </w:r>
    </w:p>
    <w:p w:rsidR="009E62A3" w:rsidRPr="009E62A3" w:rsidRDefault="009E62A3" w:rsidP="009E62A3">
      <w:pPr>
        <w:spacing w:after="0" w:line="240" w:lineRule="auto"/>
        <w:jc w:val="both"/>
        <w:rPr>
          <w:rFonts w:ascii="Times New Roman" w:eastAsia="Times New Roman" w:hAnsi="Times New Roman" w:cs="Times New Roman"/>
          <w:sz w:val="24"/>
          <w:szCs w:val="24"/>
        </w:rPr>
      </w:pPr>
      <w:r w:rsidRPr="009E62A3">
        <w:rPr>
          <w:rFonts w:ascii="Times New Roman" w:eastAsia="Times New Roman" w:hAnsi="Times New Roman" w:cs="Times New Roman"/>
          <w:sz w:val="24"/>
          <w:szCs w:val="24"/>
        </w:rPr>
        <w:t> </w:t>
      </w:r>
    </w:p>
    <w:p w:rsidR="009E62A3" w:rsidRPr="009E62A3" w:rsidRDefault="009E62A3" w:rsidP="009E62A3">
      <w:pPr>
        <w:spacing w:after="0" w:line="240" w:lineRule="auto"/>
        <w:jc w:val="both"/>
        <w:rPr>
          <w:rFonts w:ascii="Times New Roman" w:eastAsia="Times New Roman" w:hAnsi="Times New Roman" w:cs="Times New Roman"/>
          <w:sz w:val="24"/>
          <w:szCs w:val="24"/>
        </w:rPr>
      </w:pPr>
      <w:r w:rsidRPr="009E62A3">
        <w:rPr>
          <w:rFonts w:ascii="Times New Roman" w:eastAsia="Times New Roman" w:hAnsi="Times New Roman" w:cs="Times New Roman"/>
          <w:sz w:val="24"/>
          <w:szCs w:val="24"/>
        </w:rPr>
        <w:t>Section 8C½.  (a) For the purposes of this section the following words shall, unless the context clearly requires otherwise, have the following meanings:—</w:t>
      </w:r>
    </w:p>
    <w:p w:rsidR="009E62A3" w:rsidRDefault="009E62A3" w:rsidP="009E62A3">
      <w:pPr>
        <w:overflowPunct w:val="0"/>
        <w:spacing w:after="0" w:line="240" w:lineRule="auto"/>
        <w:ind w:left="540"/>
        <w:jc w:val="both"/>
        <w:rPr>
          <w:rFonts w:ascii="Times New Roman" w:eastAsia="Times New Roman" w:hAnsi="Times New Roman" w:cs="Times New Roman"/>
          <w:sz w:val="24"/>
          <w:szCs w:val="24"/>
        </w:rPr>
      </w:pPr>
    </w:p>
    <w:p w:rsidR="009E62A3" w:rsidRPr="009E62A3" w:rsidRDefault="009E62A3" w:rsidP="009E62A3">
      <w:pPr>
        <w:overflowPunct w:val="0"/>
        <w:spacing w:after="0" w:line="240" w:lineRule="auto"/>
        <w:ind w:left="720"/>
        <w:jc w:val="both"/>
        <w:rPr>
          <w:rFonts w:ascii="Times New Roman" w:eastAsia="Times New Roman" w:hAnsi="Times New Roman" w:cs="Times New Roman"/>
          <w:sz w:val="24"/>
          <w:szCs w:val="24"/>
        </w:rPr>
      </w:pPr>
      <w:r w:rsidRPr="009E62A3">
        <w:rPr>
          <w:rFonts w:ascii="Times New Roman" w:eastAsia="Times New Roman" w:hAnsi="Times New Roman" w:cs="Times New Roman"/>
          <w:sz w:val="24"/>
          <w:szCs w:val="24"/>
        </w:rPr>
        <w:t>“Physician” means a doctor of medicine or osteopathy licensed to practice medicine by the Board of Registration in Medicine for the Commonwealth of Massachusetts.</w:t>
      </w:r>
    </w:p>
    <w:p w:rsidR="009E62A3" w:rsidRDefault="009E62A3" w:rsidP="009E62A3">
      <w:pPr>
        <w:overflowPunct w:val="0"/>
        <w:spacing w:after="0" w:line="240" w:lineRule="auto"/>
        <w:jc w:val="both"/>
        <w:rPr>
          <w:rFonts w:ascii="Times New Roman" w:eastAsia="Times New Roman" w:hAnsi="Times New Roman" w:cs="Times New Roman"/>
          <w:sz w:val="24"/>
          <w:szCs w:val="24"/>
        </w:rPr>
      </w:pPr>
      <w:r w:rsidRPr="009E62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9E62A3" w:rsidRPr="009E62A3" w:rsidRDefault="009E62A3" w:rsidP="009E62A3">
      <w:pPr>
        <w:overflowPunct w:val="0"/>
        <w:spacing w:after="0" w:line="240" w:lineRule="auto"/>
        <w:ind w:left="720"/>
        <w:jc w:val="both"/>
        <w:rPr>
          <w:rFonts w:ascii="Times New Roman" w:eastAsia="Times New Roman" w:hAnsi="Times New Roman" w:cs="Times New Roman"/>
          <w:sz w:val="24"/>
          <w:szCs w:val="24"/>
        </w:rPr>
      </w:pPr>
      <w:r w:rsidRPr="009E62A3">
        <w:rPr>
          <w:rFonts w:ascii="Times New Roman" w:eastAsia="Times New Roman" w:hAnsi="Times New Roman" w:cs="Times New Roman"/>
          <w:sz w:val="24"/>
          <w:szCs w:val="24"/>
        </w:rPr>
        <w:t>“Health care provider” means a person licensed, certified or otherwise authorized or permitted by the laws of this state to administer health care.</w:t>
      </w:r>
    </w:p>
    <w:p w:rsidR="009E62A3" w:rsidRDefault="009E62A3" w:rsidP="009E62A3">
      <w:pPr>
        <w:overflowPunct w:val="0"/>
        <w:spacing w:after="0" w:line="240" w:lineRule="auto"/>
        <w:jc w:val="both"/>
        <w:rPr>
          <w:rFonts w:ascii="Times New Roman" w:eastAsia="Times New Roman" w:hAnsi="Times New Roman" w:cs="Times New Roman"/>
          <w:sz w:val="24"/>
          <w:szCs w:val="24"/>
        </w:rPr>
      </w:pPr>
      <w:r w:rsidRPr="009E62A3">
        <w:rPr>
          <w:rFonts w:ascii="Times New Roman" w:eastAsia="Times New Roman" w:hAnsi="Times New Roman" w:cs="Times New Roman"/>
          <w:sz w:val="24"/>
          <w:szCs w:val="24"/>
        </w:rPr>
        <w:t xml:space="preserve">        </w:t>
      </w:r>
    </w:p>
    <w:p w:rsidR="009E62A3" w:rsidRPr="009E62A3" w:rsidRDefault="009E62A3" w:rsidP="009E62A3">
      <w:pPr>
        <w:overflowPunct w:val="0"/>
        <w:spacing w:after="0" w:line="240" w:lineRule="auto"/>
        <w:ind w:left="720"/>
        <w:jc w:val="both"/>
        <w:rPr>
          <w:rFonts w:ascii="Times New Roman" w:eastAsia="Times New Roman" w:hAnsi="Times New Roman" w:cs="Times New Roman"/>
          <w:sz w:val="24"/>
          <w:szCs w:val="24"/>
        </w:rPr>
      </w:pPr>
      <w:r w:rsidRPr="009E62A3">
        <w:rPr>
          <w:rFonts w:ascii="Times New Roman" w:eastAsia="Times New Roman" w:hAnsi="Times New Roman" w:cs="Times New Roman"/>
          <w:sz w:val="24"/>
          <w:szCs w:val="24"/>
        </w:rPr>
        <w:t xml:space="preserve">(b) Every physician and health care provider </w:t>
      </w:r>
      <w:r>
        <w:rPr>
          <w:rFonts w:ascii="Times New Roman" w:eastAsia="Times New Roman" w:hAnsi="Times New Roman" w:cs="Times New Roman"/>
          <w:sz w:val="24"/>
          <w:szCs w:val="24"/>
        </w:rPr>
        <w:t xml:space="preserve">may </w:t>
      </w:r>
      <w:r w:rsidRPr="009E62A3">
        <w:rPr>
          <w:rFonts w:ascii="Times New Roman" w:eastAsia="Times New Roman" w:hAnsi="Times New Roman" w:cs="Times New Roman"/>
          <w:sz w:val="24"/>
          <w:szCs w:val="24"/>
        </w:rPr>
        <w:t xml:space="preserve">report to the registrar of motor vehicles in writing every patient at least 16 years of age or older whom the physician or health care provider has diagnosed with a cognitive or functional impairment that affects that person’s ability to safely operate a motor vehicle.  </w:t>
      </w:r>
    </w:p>
    <w:p w:rsidR="009E62A3" w:rsidRDefault="009E62A3" w:rsidP="009E62A3">
      <w:pPr>
        <w:overflowPunct w:val="0"/>
        <w:spacing w:after="0" w:line="240" w:lineRule="auto"/>
        <w:jc w:val="both"/>
        <w:rPr>
          <w:rFonts w:ascii="Times New Roman" w:eastAsia="Times New Roman" w:hAnsi="Times New Roman" w:cs="Times New Roman"/>
          <w:sz w:val="24"/>
          <w:szCs w:val="24"/>
        </w:rPr>
      </w:pPr>
      <w:r w:rsidRPr="009E62A3">
        <w:rPr>
          <w:rFonts w:ascii="Times New Roman" w:eastAsia="Times New Roman" w:hAnsi="Times New Roman" w:cs="Times New Roman"/>
          <w:sz w:val="24"/>
          <w:szCs w:val="24"/>
        </w:rPr>
        <w:t>       </w:t>
      </w:r>
    </w:p>
    <w:p w:rsidR="009E62A3" w:rsidRPr="009E62A3" w:rsidRDefault="009E62A3" w:rsidP="009E62A3">
      <w:pPr>
        <w:overflowPunct w:val="0"/>
        <w:spacing w:after="0" w:line="240" w:lineRule="auto"/>
        <w:ind w:left="720"/>
        <w:jc w:val="both"/>
        <w:rPr>
          <w:rFonts w:ascii="Times New Roman" w:eastAsia="Times New Roman" w:hAnsi="Times New Roman" w:cs="Times New Roman"/>
          <w:sz w:val="24"/>
          <w:szCs w:val="24"/>
        </w:rPr>
      </w:pPr>
      <w:r w:rsidRPr="009E62A3">
        <w:rPr>
          <w:rFonts w:ascii="Times New Roman" w:eastAsia="Times New Roman" w:hAnsi="Times New Roman" w:cs="Times New Roman"/>
          <w:sz w:val="24"/>
          <w:szCs w:val="24"/>
        </w:rPr>
        <w:t xml:space="preserve"> (c) The commissioner of public health in consultation with the registrar of motor vehicles, medical experts and experts on cognitive or functional impairments, and the medical advisory board of the registry of motor vehicles shall promulgate regulations designating the cognitive or functional impairments that are likely to affect a person’s ability to safely operate a motor vehicle.  Determinations regarding a person’s ability to safely operate a motor vehicle may not be based solely on the diagnosis of a medical condition or cognitive or functional impairment, but must be based on the actual effect of that condition or impairment on the person’s ability to safely operate a motor vehicle.</w:t>
      </w:r>
    </w:p>
    <w:p w:rsidR="009E62A3" w:rsidRDefault="009E62A3" w:rsidP="009E62A3">
      <w:pPr>
        <w:overflowPunct w:val="0"/>
        <w:spacing w:after="0" w:line="240" w:lineRule="auto"/>
        <w:jc w:val="both"/>
        <w:rPr>
          <w:rFonts w:ascii="Times New Roman" w:eastAsia="Times New Roman" w:hAnsi="Times New Roman" w:cs="Times New Roman"/>
          <w:sz w:val="24"/>
          <w:szCs w:val="24"/>
        </w:rPr>
      </w:pPr>
      <w:r w:rsidRPr="009E62A3">
        <w:rPr>
          <w:rFonts w:ascii="Times New Roman" w:eastAsia="Times New Roman" w:hAnsi="Times New Roman" w:cs="Times New Roman"/>
          <w:sz w:val="24"/>
          <w:szCs w:val="24"/>
        </w:rPr>
        <w:lastRenderedPageBreak/>
        <w:t xml:space="preserve">        </w:t>
      </w:r>
    </w:p>
    <w:p w:rsidR="009E62A3" w:rsidRPr="009E62A3" w:rsidRDefault="009E62A3" w:rsidP="009E62A3">
      <w:pPr>
        <w:overflowPunct w:val="0"/>
        <w:spacing w:after="0" w:line="240" w:lineRule="auto"/>
        <w:ind w:left="720"/>
        <w:jc w:val="both"/>
        <w:rPr>
          <w:rFonts w:ascii="Times New Roman" w:eastAsia="Times New Roman" w:hAnsi="Times New Roman" w:cs="Times New Roman"/>
          <w:sz w:val="24"/>
          <w:szCs w:val="24"/>
        </w:rPr>
      </w:pPr>
      <w:r w:rsidRPr="009E62A3">
        <w:rPr>
          <w:rFonts w:ascii="Times New Roman" w:eastAsia="Times New Roman" w:hAnsi="Times New Roman" w:cs="Times New Roman"/>
          <w:sz w:val="24"/>
          <w:szCs w:val="24"/>
        </w:rPr>
        <w:t>(d) Reports required by the registrar under this section shall be upon forms prescribed or provided by the registrar. Each report shall include the person’s name, address, date of birth, sex and a description of how the person’s current medical status affects the person’s ability to safely operate a motor vehicle.  The registrar of motor vehicles shall consider this information in determining whether to issue or suspend a license to operate motor vehicles.</w:t>
      </w:r>
    </w:p>
    <w:p w:rsidR="009E62A3" w:rsidRDefault="009E62A3" w:rsidP="009E62A3">
      <w:pPr>
        <w:overflowPunct w:val="0"/>
        <w:spacing w:after="0" w:line="240" w:lineRule="auto"/>
        <w:jc w:val="both"/>
        <w:rPr>
          <w:rFonts w:ascii="Times New Roman" w:eastAsia="Times New Roman" w:hAnsi="Times New Roman" w:cs="Times New Roman"/>
          <w:sz w:val="24"/>
          <w:szCs w:val="24"/>
        </w:rPr>
      </w:pPr>
      <w:r w:rsidRPr="009E62A3">
        <w:rPr>
          <w:rFonts w:ascii="Times New Roman" w:eastAsia="Times New Roman" w:hAnsi="Times New Roman" w:cs="Times New Roman"/>
          <w:sz w:val="24"/>
          <w:szCs w:val="24"/>
        </w:rPr>
        <w:t xml:space="preserve">        </w:t>
      </w:r>
    </w:p>
    <w:p w:rsidR="009E62A3" w:rsidRPr="009E62A3" w:rsidRDefault="009E62A3" w:rsidP="009E62A3">
      <w:pPr>
        <w:overflowPunct w:val="0"/>
        <w:spacing w:after="0" w:line="240" w:lineRule="auto"/>
        <w:ind w:left="720"/>
        <w:jc w:val="both"/>
        <w:rPr>
          <w:rFonts w:ascii="Times New Roman" w:eastAsia="Times New Roman" w:hAnsi="Times New Roman" w:cs="Times New Roman"/>
          <w:sz w:val="24"/>
          <w:szCs w:val="24"/>
        </w:rPr>
      </w:pPr>
      <w:r w:rsidRPr="009E62A3">
        <w:rPr>
          <w:rFonts w:ascii="Times New Roman" w:eastAsia="Times New Roman" w:hAnsi="Times New Roman" w:cs="Times New Roman"/>
          <w:sz w:val="24"/>
          <w:szCs w:val="24"/>
        </w:rPr>
        <w:t>(e) If a physician or health care provider makes a report, pursuant to this section, to the department in good faith, that person shall be immune from civil liability that might otherwise result from making the report. If a physician or health care provider does not make a report, that person shall be immune from civil liability that might otherwise result from not making the report.</w:t>
      </w:r>
    </w:p>
    <w:p w:rsidR="009E62A3" w:rsidRDefault="009E62A3" w:rsidP="009E62A3">
      <w:pPr>
        <w:overflowPunct w:val="0"/>
        <w:spacing w:after="0" w:line="240" w:lineRule="auto"/>
        <w:jc w:val="both"/>
        <w:rPr>
          <w:rFonts w:ascii="Times New Roman" w:eastAsia="Times New Roman" w:hAnsi="Times New Roman" w:cs="Times New Roman"/>
          <w:sz w:val="24"/>
          <w:szCs w:val="24"/>
        </w:rPr>
      </w:pPr>
      <w:r w:rsidRPr="009E62A3">
        <w:rPr>
          <w:rFonts w:ascii="Times New Roman" w:eastAsia="Times New Roman" w:hAnsi="Times New Roman" w:cs="Times New Roman"/>
          <w:sz w:val="24"/>
          <w:szCs w:val="24"/>
        </w:rPr>
        <w:t xml:space="preserve">        </w:t>
      </w:r>
    </w:p>
    <w:p w:rsidR="002C619B" w:rsidRPr="009E62A3" w:rsidRDefault="009E62A3" w:rsidP="009E62A3">
      <w:pPr>
        <w:overflowPunct w:val="0"/>
        <w:spacing w:after="0" w:line="240" w:lineRule="auto"/>
        <w:ind w:left="720"/>
        <w:jc w:val="both"/>
        <w:rPr>
          <w:rFonts w:ascii="Times New Roman" w:eastAsia="Times New Roman" w:hAnsi="Times New Roman" w:cs="Times New Roman"/>
          <w:sz w:val="24"/>
          <w:szCs w:val="24"/>
        </w:rPr>
      </w:pPr>
      <w:r w:rsidRPr="009E62A3">
        <w:rPr>
          <w:rFonts w:ascii="Times New Roman" w:eastAsia="Times New Roman" w:hAnsi="Times New Roman" w:cs="Times New Roman"/>
          <w:sz w:val="24"/>
          <w:szCs w:val="24"/>
        </w:rPr>
        <w:t xml:space="preserve">(f) The reports required by the registry under this section are confidential and shall be used by the registrar only to determine the qualifications of persons to operate motor vehicles. </w:t>
      </w:r>
    </w:p>
    <w:sectPr w:rsidR="002C619B" w:rsidRPr="009E62A3" w:rsidSect="002C619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C619B"/>
    <w:rsid w:val="00127A1A"/>
    <w:rsid w:val="00131A6A"/>
    <w:rsid w:val="002C619B"/>
    <w:rsid w:val="009E62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A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1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A6A"/>
    <w:rPr>
      <w:rFonts w:ascii="Tahoma" w:hAnsi="Tahoma" w:cs="Tahoma"/>
      <w:sz w:val="16"/>
      <w:szCs w:val="16"/>
    </w:rPr>
  </w:style>
  <w:style w:type="character" w:styleId="LineNumber">
    <w:name w:val="line number"/>
    <w:basedOn w:val="DefaultParagraphFont"/>
    <w:uiPriority w:val="99"/>
    <w:semiHidden/>
    <w:unhideWhenUsed/>
    <w:rsid w:val="00131A6A"/>
  </w:style>
</w:styles>
</file>

<file path=word/webSettings.xml><?xml version="1.0" encoding="utf-8"?>
<w:webSettings xmlns:r="http://schemas.openxmlformats.org/officeDocument/2006/relationships" xmlns:w="http://schemas.openxmlformats.org/wordprocessingml/2006/main">
  <w:divs>
    <w:div w:id="604922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541</Words>
  <Characters>3090</Characters>
  <Application>Microsoft Office Word</Application>
  <DocSecurity>0</DocSecurity>
  <Lines>25</Lines>
  <Paragraphs>7</Paragraphs>
  <ScaleCrop>false</ScaleCrop>
  <Company>LEG</Company>
  <LinksUpToDate>false</LinksUpToDate>
  <CharactersWithSpaces>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Khan</cp:lastModifiedBy>
  <cp:revision>3</cp:revision>
  <dcterms:created xsi:type="dcterms:W3CDTF">2009-01-10T01:13:00Z</dcterms:created>
  <dcterms:modified xsi:type="dcterms:W3CDTF">2009-01-13T17:44:00Z</dcterms:modified>
</cp:coreProperties>
</file>