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FF" w:rsidRDefault="002C327F">
      <w:pPr>
        <w:suppressLineNumbers/>
        <w:spacing w:after="2"/>
        <w:jc w:val="center"/>
      </w:pPr>
      <w:r>
        <w:rPr>
          <w:rFonts w:ascii="Arial"/>
          <w:sz w:val="18"/>
        </w:rPr>
        <w:t>HOUSE DOCKET, NO.         FILED ON: 1/13/2009</w:t>
      </w:r>
    </w:p>
    <w:p w:rsidR="00CD43FF" w:rsidRDefault="002C327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327F" w:rsidP="00DB534B">
            <w:pPr>
              <w:suppressLineNumbers/>
              <w:jc w:val="right"/>
              <w:rPr>
                <w:b/>
                <w:sz w:val="28"/>
              </w:rPr>
            </w:pPr>
          </w:p>
        </w:tc>
      </w:tr>
    </w:tbl>
    <w:p w:rsidR="00CD43FF" w:rsidRDefault="002C327F">
      <w:pPr>
        <w:suppressLineNumbers/>
        <w:spacing w:before="2" w:after="2"/>
        <w:jc w:val="center"/>
      </w:pPr>
      <w:r>
        <w:rPr>
          <w:rFonts w:ascii="Old English Text MT"/>
          <w:sz w:val="32"/>
        </w:rPr>
        <w:t>The Commonwealth of Massachusetts</w:t>
      </w:r>
    </w:p>
    <w:p w:rsidR="00CD43FF" w:rsidRDefault="002C327F">
      <w:pPr>
        <w:suppressLineNumbers/>
        <w:spacing w:after="2"/>
        <w:jc w:val="center"/>
      </w:pPr>
      <w:r>
        <w:rPr>
          <w:rFonts w:ascii="Times New Roman"/>
          <w:b/>
          <w:sz w:val="32"/>
          <w:vertAlign w:val="superscript"/>
        </w:rPr>
        <w:t>_______________</w:t>
      </w:r>
    </w:p>
    <w:p w:rsidR="00CD43FF" w:rsidRDefault="002C327F">
      <w:pPr>
        <w:suppressLineNumbers/>
        <w:spacing w:before="2"/>
        <w:jc w:val="center"/>
      </w:pPr>
      <w:r>
        <w:rPr>
          <w:rFonts w:ascii="Times New Roman"/>
          <w:sz w:val="20"/>
        </w:rPr>
        <w:t>PRESENTED BY:</w:t>
      </w:r>
    </w:p>
    <w:p w:rsidR="00CD43FF" w:rsidRDefault="002C327F">
      <w:pPr>
        <w:suppressLineNumbers/>
        <w:spacing w:after="2"/>
        <w:jc w:val="center"/>
      </w:pPr>
      <w:r>
        <w:rPr>
          <w:rFonts w:ascii="Times New Roman"/>
          <w:b/>
          <w:sz w:val="24"/>
        </w:rPr>
        <w:t>Peter v. Kocot</w:t>
      </w:r>
    </w:p>
    <w:p w:rsidR="00CD43FF" w:rsidRDefault="002C327F">
      <w:pPr>
        <w:suppressLineNumbers/>
        <w:jc w:val="center"/>
      </w:pPr>
      <w:r>
        <w:rPr>
          <w:rFonts w:ascii="Times New Roman"/>
          <w:b/>
          <w:sz w:val="32"/>
          <w:vertAlign w:val="superscript"/>
        </w:rPr>
        <w:t>_______________</w:t>
      </w:r>
    </w:p>
    <w:p w:rsidR="00CD43FF" w:rsidRDefault="002C32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43FF" w:rsidRDefault="002C327F">
      <w:pPr>
        <w:suppressLineNumbers/>
      </w:pPr>
      <w:r>
        <w:rPr>
          <w:rFonts w:ascii="Times New Roman"/>
          <w:sz w:val="20"/>
        </w:rPr>
        <w:tab/>
        <w:t>The undersigned legislators and/or citizens respectfully petition for the passage of the accompanying bill:</w:t>
      </w:r>
    </w:p>
    <w:p w:rsidR="00CD43FF" w:rsidRDefault="002C327F">
      <w:pPr>
        <w:suppressLineNumbers/>
        <w:spacing w:after="2"/>
        <w:jc w:val="center"/>
      </w:pPr>
      <w:proofErr w:type="gramStart"/>
      <w:r>
        <w:rPr>
          <w:rFonts w:ascii="Times New Roman"/>
          <w:sz w:val="24"/>
        </w:rPr>
        <w:t xml:space="preserve">An Act to authorize a local </w:t>
      </w:r>
      <w:r>
        <w:rPr>
          <w:rFonts w:ascii="Times New Roman"/>
          <w:sz w:val="24"/>
        </w:rPr>
        <w:t>option excise on the sale of meals.</w:t>
      </w:r>
      <w:proofErr w:type="gramEnd"/>
    </w:p>
    <w:p w:rsidR="00CD43FF" w:rsidRDefault="002C327F">
      <w:pPr>
        <w:suppressLineNumbers/>
        <w:spacing w:after="2"/>
        <w:jc w:val="center"/>
      </w:pPr>
      <w:r>
        <w:rPr>
          <w:rFonts w:ascii="Times New Roman"/>
          <w:b/>
          <w:sz w:val="32"/>
          <w:vertAlign w:val="superscript"/>
        </w:rPr>
        <w:t>_______________</w:t>
      </w:r>
    </w:p>
    <w:p w:rsidR="00CD43FF" w:rsidRDefault="002C327F">
      <w:pPr>
        <w:suppressLineNumbers/>
        <w:jc w:val="center"/>
      </w:pPr>
      <w:r>
        <w:rPr>
          <w:rFonts w:ascii="Times New Roman"/>
          <w:sz w:val="20"/>
        </w:rPr>
        <w:t>PETITION OF:</w:t>
      </w:r>
    </w:p>
    <w:p w:rsidR="00CD43FF" w:rsidRDefault="00CD43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43FF">
            <w:tblPrEx>
              <w:tblCellMar>
                <w:top w:w="0" w:type="dxa"/>
                <w:bottom w:w="0" w:type="dxa"/>
              </w:tblCellMar>
            </w:tblPrEx>
            <w:tc>
              <w:tcPr>
                <w:tcW w:w="4500" w:type="dxa"/>
                <w:tcBorders>
                  <w:top w:val="nil"/>
                  <w:bottom w:val="single" w:sz="4" w:space="0" w:color="auto"/>
                  <w:right w:val="single" w:sz="4" w:space="0" w:color="auto"/>
                </w:tcBorders>
              </w:tcPr>
              <w:p w:rsidR="00CD43FF" w:rsidRDefault="002C32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43FF" w:rsidRDefault="002C327F">
                <w:pPr>
                  <w:suppressLineNumbers/>
                  <w:spacing w:after="2"/>
                  <w:rPr>
                    <w:smallCaps/>
                  </w:rPr>
                </w:pPr>
                <w:r>
                  <w:rPr>
                    <w:rFonts w:ascii="Times New Roman"/>
                    <w:smallCaps/>
                    <w:sz w:val="24"/>
                  </w:rPr>
                  <w:t>District/Address:</w:t>
                </w:r>
              </w:p>
            </w:tc>
          </w:tr>
          <w:tr w:rsidR="00CD43FF">
            <w:tblPrEx>
              <w:tblCellMar>
                <w:top w:w="0" w:type="dxa"/>
                <w:bottom w:w="0" w:type="dxa"/>
              </w:tblCellMar>
            </w:tblPrEx>
            <w:tc>
              <w:tcPr>
                <w:tcW w:w="4500" w:type="dxa"/>
              </w:tcPr>
              <w:p w:rsidR="00CD43FF" w:rsidRDefault="002C327F">
                <w:pPr>
                  <w:suppressLineNumbers/>
                  <w:spacing w:after="2"/>
                  <w:rPr>
                    <w:rFonts w:ascii="Times New Roman"/>
                  </w:rPr>
                </w:pPr>
                <w:r>
                  <w:rPr>
                    <w:rFonts w:ascii="Times New Roman"/>
                  </w:rPr>
                  <w:t>Peter v. Kocot</w:t>
                </w:r>
              </w:p>
            </w:tc>
            <w:tc>
              <w:tcPr>
                <w:tcW w:w="4500" w:type="dxa"/>
              </w:tcPr>
              <w:p w:rsidR="00CD43FF" w:rsidRDefault="002C327F">
                <w:pPr>
                  <w:suppressLineNumbers/>
                  <w:spacing w:after="2"/>
                  <w:rPr>
                    <w:rFonts w:ascii="Times New Roman"/>
                  </w:rPr>
                </w:pPr>
                <w:r>
                  <w:rPr>
                    <w:rFonts w:ascii="Times New Roman"/>
                  </w:rPr>
                  <w:t>1st Hampshire</w:t>
                </w:r>
              </w:p>
            </w:tc>
          </w:tr>
        </w:tbl>
      </w:sdtContent>
    </w:sdt>
    <w:p w:rsidR="00CD43FF" w:rsidRDefault="002C327F">
      <w:pPr>
        <w:suppressLineNumbers/>
      </w:pPr>
      <w:r>
        <w:br w:type="page"/>
      </w:r>
    </w:p>
    <w:p w:rsidR="00CD43FF" w:rsidRDefault="002C327F">
      <w:pPr>
        <w:suppressLineNumbers/>
        <w:jc w:val="center"/>
      </w:pPr>
      <w:r>
        <w:rPr>
          <w:rFonts w:ascii="Times New Roman"/>
          <w:sz w:val="24"/>
        </w:rPr>
        <w:lastRenderedPageBreak/>
        <w:t>[SIMILAR MATTER FILED IN PREVIOUS SESSION</w:t>
      </w:r>
      <w:r>
        <w:rPr>
          <w:rFonts w:ascii="Times New Roman"/>
          <w:sz w:val="24"/>
        </w:rPr>
        <w:br/>
        <w:t>SEE HOUSE, NO. 2994 OF 2007-2008.]</w:t>
      </w:r>
    </w:p>
    <w:p w:rsidR="00CD43FF" w:rsidRDefault="002C327F">
      <w:pPr>
        <w:suppressLineNumbers/>
        <w:spacing w:before="2" w:after="2"/>
        <w:jc w:val="center"/>
      </w:pPr>
      <w:r>
        <w:rPr>
          <w:rFonts w:ascii="Old English Text MT"/>
          <w:sz w:val="32"/>
        </w:rPr>
        <w:t>The Commonwealth of Massachusetts</w:t>
      </w:r>
      <w:r>
        <w:rPr>
          <w:rFonts w:ascii="Old English Text MT"/>
          <w:sz w:val="32"/>
        </w:rPr>
        <w:br/>
      </w:r>
    </w:p>
    <w:p w:rsidR="00CD43FF" w:rsidRDefault="002C327F">
      <w:pPr>
        <w:suppressLineNumbers/>
        <w:spacing w:after="2"/>
        <w:jc w:val="center"/>
      </w:pPr>
      <w:r>
        <w:rPr>
          <w:rFonts w:ascii="Times New Roman"/>
          <w:b/>
          <w:sz w:val="24"/>
          <w:vertAlign w:val="superscript"/>
        </w:rPr>
        <w:t>_______________</w:t>
      </w:r>
    </w:p>
    <w:p w:rsidR="00CD43FF" w:rsidRDefault="002C327F">
      <w:pPr>
        <w:suppressLineNumbers/>
        <w:spacing w:after="2"/>
        <w:jc w:val="center"/>
      </w:pPr>
      <w:r>
        <w:rPr>
          <w:rFonts w:ascii="Times New Roman"/>
          <w:b/>
          <w:sz w:val="18"/>
        </w:rPr>
        <w:t>In the Year Two Thousand and Nine</w:t>
      </w:r>
    </w:p>
    <w:p w:rsidR="00CD43FF" w:rsidRDefault="002C327F">
      <w:pPr>
        <w:suppressLineNumbers/>
        <w:spacing w:after="2"/>
        <w:jc w:val="center"/>
      </w:pPr>
      <w:r>
        <w:rPr>
          <w:rFonts w:ascii="Times New Roman"/>
          <w:b/>
          <w:sz w:val="24"/>
          <w:vertAlign w:val="superscript"/>
        </w:rPr>
        <w:t>_______________</w:t>
      </w:r>
    </w:p>
    <w:p w:rsidR="00CD43FF" w:rsidRDefault="002C327F">
      <w:pPr>
        <w:suppressLineNumbers/>
        <w:spacing w:after="2"/>
      </w:pPr>
      <w:r>
        <w:rPr>
          <w:sz w:val="14"/>
        </w:rPr>
        <w:br/>
      </w:r>
      <w:r>
        <w:br/>
      </w:r>
    </w:p>
    <w:p w:rsidR="00CD43FF" w:rsidRDefault="002C327F">
      <w:pPr>
        <w:suppressLineNumbers/>
      </w:pPr>
      <w:proofErr w:type="gramStart"/>
      <w:r>
        <w:rPr>
          <w:rFonts w:ascii="Times New Roman"/>
          <w:smallCaps/>
          <w:sz w:val="28"/>
        </w:rPr>
        <w:t>An Act to authorize a local option excise on the sale of meals.</w:t>
      </w:r>
      <w:proofErr w:type="gramEnd"/>
      <w:r>
        <w:br/>
      </w:r>
      <w:r>
        <w:br/>
      </w:r>
      <w:r>
        <w:br/>
      </w:r>
    </w:p>
    <w:p w:rsidR="00CD43FF" w:rsidRDefault="002C32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327F" w:rsidRPr="00CF6606" w:rsidRDefault="002C327F" w:rsidP="002C327F">
      <w:pPr>
        <w:spacing w:line="480" w:lineRule="auto"/>
        <w:rPr>
          <w:rFonts w:ascii="Verdana" w:hAnsi="Verdana"/>
        </w:rPr>
      </w:pPr>
      <w:proofErr w:type="gramStart"/>
      <w:r w:rsidRPr="00CF6606">
        <w:rPr>
          <w:rFonts w:ascii="Verdana" w:hAnsi="Verdana"/>
        </w:rPr>
        <w:t>SECTION 1.</w:t>
      </w:r>
      <w:proofErr w:type="gramEnd"/>
      <w:r w:rsidRPr="00CF6606">
        <w:rPr>
          <w:rFonts w:ascii="Verdana" w:hAnsi="Verdana"/>
        </w:rPr>
        <w:t xml:space="preserve">  Chapter 64H of the General Laws is hereby amended by inserting after section 2 the following section:-</w:t>
      </w:r>
    </w:p>
    <w:p w:rsidR="002C327F" w:rsidRPr="00CF6606" w:rsidRDefault="002C327F" w:rsidP="002C327F">
      <w:pPr>
        <w:spacing w:line="480" w:lineRule="auto"/>
        <w:rPr>
          <w:rFonts w:ascii="Verdana" w:hAnsi="Verdana"/>
        </w:rPr>
      </w:pPr>
    </w:p>
    <w:p w:rsidR="002C327F" w:rsidRPr="00CF6606" w:rsidRDefault="002C327F" w:rsidP="002C327F">
      <w:pPr>
        <w:spacing w:line="480" w:lineRule="auto"/>
        <w:rPr>
          <w:rFonts w:ascii="Verdana" w:hAnsi="Verdana"/>
        </w:rPr>
      </w:pPr>
      <w:proofErr w:type="gramStart"/>
      <w:r w:rsidRPr="00CF6606">
        <w:rPr>
          <w:rFonts w:ascii="Verdana" w:hAnsi="Verdana"/>
        </w:rPr>
        <w:t>SECTION 1.</w:t>
      </w:r>
      <w:proofErr w:type="gramEnd"/>
      <w:r w:rsidRPr="00CF6606">
        <w:rPr>
          <w:rFonts w:ascii="Verdana" w:hAnsi="Verdana"/>
        </w:rPr>
        <w:t xml:space="preserve">  </w:t>
      </w:r>
      <w:proofErr w:type="gramStart"/>
      <w:r w:rsidRPr="00CF6606">
        <w:rPr>
          <w:rFonts w:ascii="Verdana" w:hAnsi="Verdana"/>
        </w:rPr>
        <w:t>Section 2B.</w:t>
      </w:r>
      <w:proofErr w:type="gramEnd"/>
      <w:r w:rsidRPr="00CF6606">
        <w:rPr>
          <w:rFonts w:ascii="Verdana" w:hAnsi="Verdana"/>
        </w:rPr>
        <w:t xml:space="preserve">  Any city or town which accepts the provisions of this section may impose a local excise tax, as provided in this chapter, upon the sale of meals, as defined in this chapter, of not more than 3 percent of the total price of the meal.  The local excise tax imposed under this section shall be paid by the vendor to the commissioner at the same time and in the same manner as the excise tax due the commonwealth.  All sums received by the commissioner under this section as excise, penalties or forfeitures, interest, cost of suit and fines shall at least quarterly be distributed, credited and paid by the state treasurer upon certification of the commissioner to each city or town that has adopted the provisions of this section in proportion to the amount of such sums received from </w:t>
      </w:r>
      <w:r w:rsidRPr="00CF6606">
        <w:rPr>
          <w:rFonts w:ascii="Verdana" w:hAnsi="Verdana"/>
        </w:rPr>
        <w:lastRenderedPageBreak/>
        <w:t xml:space="preserve">the sale of meals in each such city or town.  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town meeting called for that purpose, in the called-for purpose, in the case of a municipality with a town meeting form of government; or by a majority of the town council, in the case of a municipality with a town council form of government.  The provisions of this section shall take effect on the first day of the first calendar month following such acceptance; provided further, that if such day is less than 15 days after such acceptance it shall take effect on the first day of the second calendar month following such acceptance.  The city or town, in accepting this section, may not revoke or </w:t>
      </w:r>
      <w:proofErr w:type="spellStart"/>
      <w:r w:rsidRPr="00CF6606">
        <w:rPr>
          <w:rFonts w:ascii="Verdana" w:hAnsi="Verdana"/>
        </w:rPr>
        <w:t>reimpose</w:t>
      </w:r>
      <w:proofErr w:type="spellEnd"/>
      <w:r w:rsidRPr="00CF6606">
        <w:rPr>
          <w:rFonts w:ascii="Verdana" w:hAnsi="Verdana"/>
        </w:rPr>
        <w:t xml:space="preserve"> the local excise tax provided for in this section more often than once in any 12 month period.</w:t>
      </w:r>
    </w:p>
    <w:p w:rsidR="002C327F" w:rsidRPr="00CF6606" w:rsidRDefault="002C327F" w:rsidP="002C327F">
      <w:pPr>
        <w:rPr>
          <w:rFonts w:ascii="Verdana" w:hAnsi="Verdana"/>
        </w:rPr>
      </w:pPr>
    </w:p>
    <w:p w:rsidR="00CD43FF" w:rsidRDefault="002C327F">
      <w:pPr>
        <w:spacing w:line="336" w:lineRule="auto"/>
      </w:pPr>
      <w:r>
        <w:rPr>
          <w:rFonts w:ascii="Times New Roman"/>
        </w:rPr>
        <w:tab/>
      </w:r>
    </w:p>
    <w:sectPr w:rsidR="00CD43FF" w:rsidSect="00CD43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43FF"/>
    <w:rsid w:val="002C327F"/>
    <w:rsid w:val="00CD4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7F"/>
    <w:rPr>
      <w:rFonts w:ascii="Tahoma" w:hAnsi="Tahoma" w:cs="Tahoma"/>
      <w:sz w:val="16"/>
      <w:szCs w:val="16"/>
    </w:rPr>
  </w:style>
  <w:style w:type="character" w:styleId="LineNumber">
    <w:name w:val="line number"/>
    <w:basedOn w:val="DefaultParagraphFont"/>
    <w:uiPriority w:val="99"/>
    <w:semiHidden/>
    <w:unhideWhenUsed/>
    <w:rsid w:val="002C32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2577</Characters>
  <Application>Microsoft Office Word</Application>
  <DocSecurity>0</DocSecurity>
  <Lines>21</Lines>
  <Paragraphs>6</Paragraphs>
  <ScaleCrop>false</ScaleCrop>
  <Company>LEG</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2009-01-13T22:44:00Z</dcterms:created>
  <dcterms:modified xsi:type="dcterms:W3CDTF">2009-01-13T22:45:00Z</dcterms:modified>
</cp:coreProperties>
</file>