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66" w:rsidRDefault="003E7A8A">
      <w:pPr>
        <w:suppressLineNumbers/>
        <w:spacing w:after="2"/>
        <w:jc w:val="center"/>
      </w:pPr>
      <w:r>
        <w:rPr>
          <w:rFonts w:ascii="Arial"/>
          <w:sz w:val="18"/>
        </w:rPr>
        <w:t>HOUSE DOCKET, NO.         FILED ON: 1/13/2009</w:t>
      </w:r>
    </w:p>
    <w:p w:rsidR="00E01766" w:rsidRDefault="003E7A8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E7A8A" w:rsidP="00DB534B">
            <w:pPr>
              <w:suppressLineNumbers/>
              <w:jc w:val="right"/>
              <w:rPr>
                <w:b/>
                <w:sz w:val="28"/>
              </w:rPr>
            </w:pPr>
          </w:p>
        </w:tc>
      </w:tr>
    </w:tbl>
    <w:p w:rsidR="00E01766" w:rsidRDefault="003E7A8A">
      <w:pPr>
        <w:suppressLineNumbers/>
        <w:spacing w:before="2" w:after="2"/>
        <w:jc w:val="center"/>
      </w:pPr>
      <w:r>
        <w:rPr>
          <w:rFonts w:ascii="Old English Text MT"/>
          <w:sz w:val="32"/>
        </w:rPr>
        <w:t>The Commonwealth of Massachusetts</w:t>
      </w:r>
    </w:p>
    <w:p w:rsidR="00E01766" w:rsidRDefault="003E7A8A">
      <w:pPr>
        <w:suppressLineNumbers/>
        <w:spacing w:after="2"/>
        <w:jc w:val="center"/>
      </w:pPr>
      <w:r>
        <w:rPr>
          <w:rFonts w:ascii="Times New Roman"/>
          <w:b/>
          <w:sz w:val="32"/>
          <w:vertAlign w:val="superscript"/>
        </w:rPr>
        <w:t>_______________</w:t>
      </w:r>
    </w:p>
    <w:p w:rsidR="00E01766" w:rsidRDefault="003E7A8A">
      <w:pPr>
        <w:suppressLineNumbers/>
        <w:spacing w:before="2"/>
        <w:jc w:val="center"/>
      </w:pPr>
      <w:r>
        <w:rPr>
          <w:rFonts w:ascii="Times New Roman"/>
          <w:sz w:val="20"/>
        </w:rPr>
        <w:t>PRESENTED BY:</w:t>
      </w:r>
    </w:p>
    <w:p w:rsidR="00E01766" w:rsidRDefault="003E7A8A">
      <w:pPr>
        <w:suppressLineNumbers/>
        <w:spacing w:after="2"/>
        <w:jc w:val="center"/>
      </w:pPr>
      <w:r>
        <w:rPr>
          <w:rFonts w:ascii="Times New Roman"/>
          <w:b/>
          <w:sz w:val="24"/>
        </w:rPr>
        <w:t>Peter J. Koutoujian</w:t>
      </w:r>
    </w:p>
    <w:p w:rsidR="00E01766" w:rsidRDefault="003E7A8A">
      <w:pPr>
        <w:suppressLineNumbers/>
        <w:jc w:val="center"/>
      </w:pPr>
      <w:r>
        <w:rPr>
          <w:rFonts w:ascii="Times New Roman"/>
          <w:b/>
          <w:sz w:val="32"/>
          <w:vertAlign w:val="superscript"/>
        </w:rPr>
        <w:t>_______________</w:t>
      </w:r>
    </w:p>
    <w:p w:rsidR="00E01766" w:rsidRDefault="003E7A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1766" w:rsidRDefault="003E7A8A">
      <w:pPr>
        <w:suppressLineNumbers/>
      </w:pPr>
      <w:r>
        <w:rPr>
          <w:rFonts w:ascii="Times New Roman"/>
          <w:sz w:val="20"/>
        </w:rPr>
        <w:tab/>
        <w:t>The undersigned legislators and/or citizens respectfully petition for the passage of the accompanying bill:</w:t>
      </w:r>
    </w:p>
    <w:p w:rsidR="00E01766" w:rsidRDefault="003E7A8A">
      <w:pPr>
        <w:suppressLineNumbers/>
        <w:spacing w:after="2"/>
        <w:jc w:val="center"/>
      </w:pPr>
      <w:proofErr w:type="gramStart"/>
      <w:r>
        <w:rPr>
          <w:rFonts w:ascii="Times New Roman"/>
          <w:sz w:val="24"/>
        </w:rPr>
        <w:t>An Act promoting responsible</w:t>
      </w:r>
      <w:r>
        <w:rPr>
          <w:rFonts w:ascii="Times New Roman"/>
          <w:sz w:val="24"/>
        </w:rPr>
        <w:t xml:space="preserve"> investment and the prevention of genocide.</w:t>
      </w:r>
      <w:proofErr w:type="gramEnd"/>
    </w:p>
    <w:p w:rsidR="00E01766" w:rsidRDefault="003E7A8A">
      <w:pPr>
        <w:suppressLineNumbers/>
        <w:spacing w:after="2"/>
        <w:jc w:val="center"/>
      </w:pPr>
      <w:r>
        <w:rPr>
          <w:rFonts w:ascii="Times New Roman"/>
          <w:b/>
          <w:sz w:val="32"/>
          <w:vertAlign w:val="superscript"/>
        </w:rPr>
        <w:t>_______________</w:t>
      </w:r>
    </w:p>
    <w:p w:rsidR="00E01766" w:rsidRDefault="003E7A8A">
      <w:pPr>
        <w:suppressLineNumbers/>
        <w:jc w:val="center"/>
      </w:pPr>
      <w:r>
        <w:rPr>
          <w:rFonts w:ascii="Times New Roman"/>
          <w:sz w:val="20"/>
        </w:rPr>
        <w:t>PETITION OF:</w:t>
      </w:r>
    </w:p>
    <w:p w:rsidR="00E01766" w:rsidRDefault="00E017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1766">
            <w:tblPrEx>
              <w:tblCellMar>
                <w:top w:w="0" w:type="dxa"/>
                <w:bottom w:w="0" w:type="dxa"/>
              </w:tblCellMar>
            </w:tblPrEx>
            <w:tc>
              <w:tcPr>
                <w:tcW w:w="4500" w:type="dxa"/>
                <w:tcBorders>
                  <w:top w:val="nil"/>
                  <w:bottom w:val="single" w:sz="4" w:space="0" w:color="auto"/>
                  <w:right w:val="single" w:sz="4" w:space="0" w:color="auto"/>
                </w:tcBorders>
              </w:tcPr>
              <w:p w:rsidR="00E01766" w:rsidRDefault="003E7A8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1766" w:rsidRDefault="003E7A8A">
                <w:pPr>
                  <w:suppressLineNumbers/>
                  <w:spacing w:after="2"/>
                  <w:rPr>
                    <w:smallCaps/>
                  </w:rPr>
                </w:pPr>
                <w:r>
                  <w:rPr>
                    <w:rFonts w:ascii="Times New Roman"/>
                    <w:smallCaps/>
                    <w:sz w:val="24"/>
                  </w:rPr>
                  <w:t>District/Address:</w:t>
                </w:r>
              </w:p>
            </w:tc>
          </w:tr>
          <w:tr w:rsidR="00E01766">
            <w:tblPrEx>
              <w:tblCellMar>
                <w:top w:w="0" w:type="dxa"/>
                <w:bottom w:w="0" w:type="dxa"/>
              </w:tblCellMar>
            </w:tblPrEx>
            <w:tc>
              <w:tcPr>
                <w:tcW w:w="4500" w:type="dxa"/>
              </w:tcPr>
              <w:p w:rsidR="00E01766" w:rsidRDefault="003E7A8A">
                <w:pPr>
                  <w:suppressLineNumbers/>
                  <w:spacing w:after="2"/>
                  <w:rPr>
                    <w:rFonts w:ascii="Times New Roman"/>
                  </w:rPr>
                </w:pPr>
                <w:r>
                  <w:rPr>
                    <w:rFonts w:ascii="Times New Roman"/>
                  </w:rPr>
                  <w:t>Peter J. Koutoujian</w:t>
                </w:r>
              </w:p>
            </w:tc>
            <w:tc>
              <w:tcPr>
                <w:tcW w:w="4500" w:type="dxa"/>
              </w:tcPr>
              <w:p w:rsidR="00E01766" w:rsidRDefault="003E7A8A">
                <w:pPr>
                  <w:suppressLineNumbers/>
                  <w:spacing w:after="2"/>
                  <w:rPr>
                    <w:rFonts w:ascii="Times New Roman"/>
                  </w:rPr>
                </w:pPr>
                <w:r>
                  <w:rPr>
                    <w:rFonts w:ascii="Times New Roman"/>
                  </w:rPr>
                  <w:t>10th Middlesex</w:t>
                </w:r>
              </w:p>
            </w:tc>
          </w:tr>
        </w:tbl>
      </w:sdtContent>
    </w:sdt>
    <w:p w:rsidR="00E01766" w:rsidRDefault="003E7A8A">
      <w:pPr>
        <w:suppressLineNumbers/>
      </w:pPr>
      <w:r>
        <w:br w:type="page"/>
      </w:r>
    </w:p>
    <w:p w:rsidR="00E01766" w:rsidRDefault="003E7A8A">
      <w:pPr>
        <w:suppressLineNumbers/>
        <w:jc w:val="center"/>
      </w:pPr>
      <w:r>
        <w:rPr>
          <w:rFonts w:ascii="Times New Roman"/>
          <w:sz w:val="24"/>
        </w:rPr>
        <w:lastRenderedPageBreak/>
        <w:t>[SIMILAR MATTER FILED IN PREVIOUS SESSION</w:t>
      </w:r>
      <w:r>
        <w:rPr>
          <w:rFonts w:ascii="Times New Roman"/>
          <w:sz w:val="24"/>
        </w:rPr>
        <w:br/>
        <w:t>SEE HOUSE, NO. 3810 OF 2007-2008.]</w:t>
      </w:r>
    </w:p>
    <w:p w:rsidR="00E01766" w:rsidRDefault="003E7A8A">
      <w:pPr>
        <w:suppressLineNumbers/>
        <w:spacing w:before="2" w:after="2"/>
        <w:jc w:val="center"/>
      </w:pPr>
      <w:r>
        <w:rPr>
          <w:rFonts w:ascii="Old English Text MT"/>
          <w:sz w:val="32"/>
        </w:rPr>
        <w:t>The Commonwealth of Massachusetts</w:t>
      </w:r>
      <w:r>
        <w:rPr>
          <w:rFonts w:ascii="Old English Text MT"/>
          <w:sz w:val="32"/>
        </w:rPr>
        <w:br/>
      </w:r>
    </w:p>
    <w:p w:rsidR="00E01766" w:rsidRDefault="003E7A8A">
      <w:pPr>
        <w:suppressLineNumbers/>
        <w:spacing w:after="2"/>
        <w:jc w:val="center"/>
      </w:pPr>
      <w:r>
        <w:rPr>
          <w:rFonts w:ascii="Times New Roman"/>
          <w:b/>
          <w:sz w:val="24"/>
          <w:vertAlign w:val="superscript"/>
        </w:rPr>
        <w:t>_______________</w:t>
      </w:r>
    </w:p>
    <w:p w:rsidR="00E01766" w:rsidRDefault="003E7A8A">
      <w:pPr>
        <w:suppressLineNumbers/>
        <w:spacing w:after="2"/>
        <w:jc w:val="center"/>
      </w:pPr>
      <w:r>
        <w:rPr>
          <w:rFonts w:ascii="Times New Roman"/>
          <w:b/>
          <w:sz w:val="18"/>
        </w:rPr>
        <w:t>In the Year Two Thousand and Nine</w:t>
      </w:r>
    </w:p>
    <w:p w:rsidR="00E01766" w:rsidRDefault="003E7A8A">
      <w:pPr>
        <w:suppressLineNumbers/>
        <w:spacing w:after="2"/>
        <w:jc w:val="center"/>
      </w:pPr>
      <w:r>
        <w:rPr>
          <w:rFonts w:ascii="Times New Roman"/>
          <w:b/>
          <w:sz w:val="24"/>
          <w:vertAlign w:val="superscript"/>
        </w:rPr>
        <w:t>_______________</w:t>
      </w:r>
    </w:p>
    <w:p w:rsidR="00E01766" w:rsidRDefault="003E7A8A">
      <w:pPr>
        <w:suppressLineNumbers/>
        <w:spacing w:after="2"/>
      </w:pPr>
      <w:r>
        <w:rPr>
          <w:sz w:val="14"/>
        </w:rPr>
        <w:br/>
      </w:r>
      <w:r>
        <w:br/>
      </w:r>
    </w:p>
    <w:p w:rsidR="00E01766" w:rsidRDefault="003E7A8A">
      <w:pPr>
        <w:suppressLineNumbers/>
      </w:pPr>
      <w:proofErr w:type="gramStart"/>
      <w:r>
        <w:rPr>
          <w:rFonts w:ascii="Times New Roman"/>
          <w:smallCaps/>
          <w:sz w:val="28"/>
        </w:rPr>
        <w:t>An Act promoting responsible investment and the prevention of genocide.</w:t>
      </w:r>
      <w:proofErr w:type="gramEnd"/>
      <w:r>
        <w:br/>
      </w:r>
      <w:r>
        <w:br/>
      </w:r>
      <w:r>
        <w:br/>
      </w:r>
    </w:p>
    <w:p w:rsidR="00E01766" w:rsidRDefault="003E7A8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E7A8A" w:rsidRPr="00E539F6" w:rsidRDefault="003E7A8A" w:rsidP="003E7A8A">
      <w:proofErr w:type="gramStart"/>
      <w:r w:rsidRPr="00E539F6">
        <w:t>SECTION 1.</w:t>
      </w:r>
      <w:proofErr w:type="gramEnd"/>
      <w:r w:rsidRPr="00E539F6">
        <w:t xml:space="preserve"> Chapter 23A of the General Laws, as appearing in the 2004 Official Edition, is hereby amended by adding the following section: - </w:t>
      </w:r>
    </w:p>
    <w:p w:rsidR="003E7A8A" w:rsidRPr="00E539F6" w:rsidRDefault="003E7A8A" w:rsidP="003E7A8A">
      <w:proofErr w:type="gramStart"/>
      <w:r w:rsidRPr="00E539F6">
        <w:t>Section 23B.</w:t>
      </w:r>
      <w:proofErr w:type="gramEnd"/>
      <w:r w:rsidRPr="00E539F6">
        <w:t xml:space="preserve">  The office of international trade and investment executive director shall make an annual assessment of international trading partners in nations with a history of genocide or of suspected genocide to determine whether they have acted affirmatively to acknowledge and redress prior acts of genocide committed within their borders.  The executive director shall contact the international trade agencies in nations that have taken such affirmative action to inform them of the commonwealth’s recognition of their efforts and their designation as a priority trading partner.</w:t>
      </w:r>
    </w:p>
    <w:p w:rsidR="003E7A8A" w:rsidRPr="00E539F6" w:rsidRDefault="003E7A8A" w:rsidP="003E7A8A">
      <w:proofErr w:type="gramStart"/>
      <w:r w:rsidRPr="00E539F6">
        <w:t>SECTION 2.</w:t>
      </w:r>
      <w:proofErr w:type="gramEnd"/>
      <w:r w:rsidRPr="00E539F6">
        <w:t xml:space="preserve">  Section 23A of Chapter 23A of the General Laws, as appearing in the 2006 Official Edition, is hereby amended by inserting at the end thereof, the following language:  “The General Court shall not consent to any trade agreement with a nation within whose boundaries genocide is occurring, as declared by the general court, the United States government, and/or the United Nations.”</w:t>
      </w:r>
    </w:p>
    <w:p w:rsidR="003E7A8A" w:rsidRPr="00E539F6" w:rsidRDefault="003E7A8A" w:rsidP="003E7A8A">
      <w:proofErr w:type="gramStart"/>
      <w:r w:rsidRPr="00E539F6">
        <w:t>SECTION 3.</w:t>
      </w:r>
      <w:proofErr w:type="gramEnd"/>
      <w:r w:rsidRPr="00E539F6">
        <w:t xml:space="preserve">  Paragraph (g) of subsection (2) of section 23 of chapter 32 of the General Laws, as appearing in the 2004 Official Edition, is hereby amended by adding the following clause:—</w:t>
      </w:r>
    </w:p>
    <w:p w:rsidR="003E7A8A" w:rsidRDefault="003E7A8A" w:rsidP="003E7A8A">
      <w:r w:rsidRPr="00E539F6">
        <w:t xml:space="preserve">(iv)  subsequent to the date of such determination no new investment of funds shall be made in any bank or financial institution which directly or through any subsidiary has outstanding loans to any individual corporation engaged in </w:t>
      </w:r>
      <w:bookmarkStart w:id="0" w:name="SDU_13"/>
      <w:bookmarkEnd w:id="0"/>
      <w:r w:rsidRPr="00E539F6">
        <w:t xml:space="preserve">the manufacture, distribution or sale of firearms, munitions, including rubber or plastic bullets, tear gas, armored vehicles, or military aircraft for use or development in any activity in </w:t>
      </w:r>
      <w:bookmarkStart w:id="1" w:name="OLE_LINK1"/>
      <w:r w:rsidRPr="00E539F6">
        <w:t xml:space="preserve">any country where genocide is occurring, as declared by the general court, the United States, </w:t>
      </w:r>
      <w:r w:rsidRPr="00E539F6">
        <w:lastRenderedPageBreak/>
        <w:t>or the United Nations</w:t>
      </w:r>
      <w:bookmarkEnd w:id="1"/>
      <w:r w:rsidRPr="00E539F6">
        <w:t>, and no new investment of funds shall be made in the stocks, securities or other obligations of any company so engaged.</w:t>
      </w:r>
    </w:p>
    <w:p w:rsidR="003E7A8A" w:rsidRPr="00E539F6" w:rsidRDefault="003E7A8A" w:rsidP="003E7A8A">
      <w:proofErr w:type="gramStart"/>
      <w:r w:rsidRPr="00E539F6">
        <w:t>SECTION 4.</w:t>
      </w:r>
      <w:proofErr w:type="gramEnd"/>
      <w:r w:rsidRPr="00E539F6">
        <w:t xml:space="preserve">  Said subsection (2) of said section 23 of said chapter 32, as so appearing, is hereby amended by striking out, in line 224, the words “(</w:t>
      </w:r>
      <w:proofErr w:type="spellStart"/>
      <w:r w:rsidRPr="00E539F6">
        <w:t>i</w:t>
      </w:r>
      <w:proofErr w:type="spellEnd"/>
      <w:r w:rsidRPr="00E539F6">
        <w:t>), (ii) and (iii)” and inserting in place thereof the following words:—  (</w:t>
      </w:r>
      <w:proofErr w:type="spellStart"/>
      <w:r w:rsidRPr="00E539F6">
        <w:t>i</w:t>
      </w:r>
      <w:proofErr w:type="spellEnd"/>
      <w:r w:rsidRPr="00E539F6">
        <w:t>) to (iv), inclusive.</w:t>
      </w:r>
    </w:p>
    <w:p w:rsidR="003E7A8A" w:rsidRPr="00E539F6" w:rsidRDefault="003E7A8A" w:rsidP="003E7A8A">
      <w:proofErr w:type="gramStart"/>
      <w:r w:rsidRPr="00E539F6">
        <w:t>SECTION 5.</w:t>
      </w:r>
      <w:proofErr w:type="gramEnd"/>
      <w:r w:rsidRPr="00E539F6">
        <w:t xml:space="preserve">  Said section 23 of said chapter 32, as so appearing, is hereby amended by striking out, in line 377, the word “and”.</w:t>
      </w:r>
    </w:p>
    <w:p w:rsidR="003E7A8A" w:rsidRPr="00E539F6" w:rsidRDefault="003E7A8A" w:rsidP="003E7A8A">
      <w:proofErr w:type="gramStart"/>
      <w:r w:rsidRPr="00E539F6">
        <w:t>SECTION 6.</w:t>
      </w:r>
      <w:proofErr w:type="gramEnd"/>
      <w:r w:rsidRPr="00E539F6">
        <w:t xml:space="preserve">  Said section 23 of said chapter 32, as so appearing, is hereby amended by adding after the word “engaged”, in lines 383 and 384, the following words:—</w:t>
      </w:r>
    </w:p>
    <w:p w:rsidR="00E01766" w:rsidRDefault="003E7A8A" w:rsidP="003E7A8A">
      <w:r w:rsidRPr="00E539F6">
        <w:t xml:space="preserve">;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any country where genocide is occurring, as declared by the general court, the United States, or the United Nations, and no assets shall be invested in the stocks, securities or other obligations of any such company so engaged.  The PRIM board shall grant special consideration to investments, subject to the requirements of this section, in countries which have acted affirmatively to acknowledge and redress prior acts of genocide </w:t>
      </w:r>
      <w:r>
        <w:t>committed within their borders.</w:t>
      </w:r>
      <w:r>
        <w:rPr>
          <w:rFonts w:ascii="Times New Roman"/>
        </w:rPr>
        <w:tab/>
      </w:r>
    </w:p>
    <w:sectPr w:rsidR="00E01766" w:rsidSect="00E017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01766"/>
    <w:rsid w:val="003E7A8A"/>
    <w:rsid w:val="00E01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A8A"/>
    <w:rPr>
      <w:rFonts w:ascii="Tahoma" w:hAnsi="Tahoma" w:cs="Tahoma"/>
      <w:sz w:val="16"/>
      <w:szCs w:val="16"/>
    </w:rPr>
  </w:style>
  <w:style w:type="character" w:styleId="LineNumber">
    <w:name w:val="line number"/>
    <w:basedOn w:val="DefaultParagraphFont"/>
    <w:uiPriority w:val="99"/>
    <w:semiHidden/>
    <w:unhideWhenUsed/>
    <w:rsid w:val="003E7A8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Company>Massachusetts Legislature</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kskarin</cp:lastModifiedBy>
  <cp:revision>2</cp:revision>
  <dcterms:created xsi:type="dcterms:W3CDTF">2009-01-13T22:42:00Z</dcterms:created>
  <dcterms:modified xsi:type="dcterms:W3CDTF">2009-01-13T22:42:00Z</dcterms:modified>
</cp:coreProperties>
</file>