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63" w:rsidRDefault="007C4B9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46963" w:rsidRDefault="007C4B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C4B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46963" w:rsidRDefault="007C4B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6963" w:rsidRDefault="007C4B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Kujawski</w:t>
      </w:r>
    </w:p>
    <w:p w:rsidR="00646963" w:rsidRDefault="007C4B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6963" w:rsidRDefault="007C4B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46963" w:rsidRDefault="007C4B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46963" w:rsidRDefault="007C4B9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the releas</w:t>
      </w:r>
      <w:r>
        <w:rPr>
          <w:rFonts w:ascii="Times New Roman"/>
          <w:sz w:val="24"/>
        </w:rPr>
        <w:t>e of a certain number of balloons into the environment.</w:t>
      </w:r>
      <w:proofErr w:type="gramEnd"/>
      <w:r>
        <w:rPr>
          <w:rFonts w:ascii="Times New Roman"/>
          <w:sz w:val="24"/>
        </w:rPr>
        <w:t xml:space="preserve"> .</w:t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46963" w:rsidRDefault="007C4B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46963" w:rsidRDefault="006469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469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46963" w:rsidRDefault="007C4B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46963" w:rsidRDefault="007C4B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469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46963" w:rsidRDefault="007C4B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Kujawski</w:t>
                </w:r>
              </w:p>
            </w:tc>
            <w:tc>
              <w:tcPr>
                <w:tcW w:w="4500" w:type="dxa"/>
              </w:tcPr>
              <w:p w:rsidR="00646963" w:rsidRDefault="007C4B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Worcester</w:t>
                </w:r>
              </w:p>
            </w:tc>
          </w:tr>
        </w:tbl>
      </w:sdtContent>
    </w:sdt>
    <w:p w:rsidR="00646963" w:rsidRDefault="007C4B9A">
      <w:pPr>
        <w:suppressLineNumbers/>
      </w:pPr>
      <w:r>
        <w:br w:type="page"/>
      </w:r>
    </w:p>
    <w:p w:rsidR="00646963" w:rsidRDefault="007C4B9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795 OF 2007-2008.]</w:t>
      </w:r>
    </w:p>
    <w:p w:rsidR="00646963" w:rsidRDefault="007C4B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46963" w:rsidRDefault="007C4B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46963" w:rsidRDefault="007C4B9A">
      <w:pPr>
        <w:suppressLineNumbers/>
        <w:spacing w:after="2"/>
      </w:pPr>
      <w:r>
        <w:rPr>
          <w:sz w:val="14"/>
        </w:rPr>
        <w:br/>
      </w:r>
      <w:r>
        <w:br/>
      </w:r>
    </w:p>
    <w:p w:rsidR="00646963" w:rsidRDefault="007C4B9A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the release of a certain number of balloons into the environment.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646963" w:rsidRDefault="007C4B9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4B9A" w:rsidRDefault="007C4B9A" w:rsidP="007C4B9A">
      <w:pPr>
        <w:pStyle w:val="NormalWeb"/>
        <w:jc w:val="both"/>
        <w:rPr>
          <w:color w:val="000000"/>
        </w:rPr>
      </w:pPr>
      <w:r>
        <w:rPr>
          <w:rStyle w:val="apple-converted-space"/>
          <w:color w:val="000000"/>
          <w:sz w:val="20"/>
          <w:szCs w:val="20"/>
        </w:rPr>
        <w:t> </w:t>
      </w:r>
      <w:proofErr w:type="gramStart"/>
      <w:r>
        <w:rPr>
          <w:color w:val="000000"/>
          <w:sz w:val="20"/>
          <w:szCs w:val="20"/>
        </w:rPr>
        <w:t>SECTION 1.</w:t>
      </w:r>
      <w:proofErr w:type="gramEnd"/>
      <w:r>
        <w:rPr>
          <w:color w:val="000000"/>
          <w:sz w:val="20"/>
          <w:szCs w:val="20"/>
        </w:rPr>
        <w:t xml:space="preserve"> Chapter 93 of the General Laws is hereby amended by adding the following section</w:t>
      </w:r>
      <w:proofErr w:type="gramStart"/>
      <w:r>
        <w:rPr>
          <w:color w:val="000000"/>
          <w:sz w:val="20"/>
          <w:szCs w:val="20"/>
        </w:rPr>
        <w:t>:—</w:t>
      </w:r>
      <w:proofErr w:type="gramEnd"/>
      <w:r>
        <w:rPr>
          <w:color w:val="000000"/>
          <w:sz w:val="20"/>
          <w:szCs w:val="20"/>
        </w:rPr>
        <w:br/>
        <w:t>   Section 107. (a) No person, firm or corporation shall intentionally release, organize the release or intentionally cause to released within a twenty-four hour period, ten or more balloons inflated with a gas that is lighter than air, except for: (1) balloons released by a person on behalf of a governmental agency or pursuant to a governmental contract for scientific or meteorological purposes; (2) hot air balloons that are covered after launching; or (3) balloons released indoors.</w:t>
      </w:r>
      <w:r>
        <w:rPr>
          <w:color w:val="000000"/>
          <w:sz w:val="20"/>
          <w:szCs w:val="20"/>
        </w:rPr>
        <w:br/>
        <w:t>(b) Any person who violates the provisions of subsection (a) shall be liable for a civil penalty of two hundred and fifty dollars.</w:t>
      </w:r>
    </w:p>
    <w:p w:rsidR="007C4B9A" w:rsidRDefault="007C4B9A" w:rsidP="007C4B9A">
      <w:pPr>
        <w:pStyle w:val="NormalWeb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   </w:t>
      </w:r>
      <w:proofErr w:type="gramStart"/>
      <w:r>
        <w:rPr>
          <w:color w:val="000000"/>
          <w:sz w:val="20"/>
          <w:szCs w:val="20"/>
        </w:rPr>
        <w:t>SECTION 2.</w:t>
      </w:r>
      <w:proofErr w:type="gramEnd"/>
      <w:r>
        <w:rPr>
          <w:color w:val="000000"/>
          <w:sz w:val="20"/>
          <w:szCs w:val="20"/>
        </w:rPr>
        <w:t xml:space="preserve"> This act shall take effect on July first, two thousand and nine.</w:t>
      </w:r>
    </w:p>
    <w:p w:rsidR="00646963" w:rsidRDefault="00646963">
      <w:pPr>
        <w:spacing w:line="336" w:lineRule="auto"/>
      </w:pPr>
    </w:p>
    <w:sectPr w:rsidR="00646963" w:rsidSect="006469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963"/>
    <w:rsid w:val="00646963"/>
    <w:rsid w:val="007C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4B9A"/>
  </w:style>
  <w:style w:type="paragraph" w:styleId="NormalWeb">
    <w:name w:val="Normal (Web)"/>
    <w:basedOn w:val="Normal"/>
    <w:uiPriority w:val="99"/>
    <w:semiHidden/>
    <w:unhideWhenUsed/>
    <w:rsid w:val="007C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4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>LEG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cmcnulty</cp:lastModifiedBy>
  <cp:revision>2</cp:revision>
  <dcterms:created xsi:type="dcterms:W3CDTF">2009-01-14T00:36:00Z</dcterms:created>
  <dcterms:modified xsi:type="dcterms:W3CDTF">2009-01-14T00:37:00Z</dcterms:modified>
</cp:coreProperties>
</file>