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ED" w:rsidRDefault="00457B1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965ED" w:rsidRDefault="00457B1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57B1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965ED" w:rsidRDefault="00457B1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965ED" w:rsidRDefault="00457B1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65ED" w:rsidRDefault="00457B1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965ED" w:rsidRDefault="00457B1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Jason Lewis (BY REQUEST)</w:t>
      </w:r>
    </w:p>
    <w:p w:rsidR="009965ED" w:rsidRDefault="00457B1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65ED" w:rsidRDefault="00457B1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965ED" w:rsidRDefault="00457B1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965ED" w:rsidRDefault="00457B1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THE FORM </w:t>
      </w:r>
      <w:r>
        <w:rPr>
          <w:rFonts w:ascii="Times New Roman"/>
          <w:sz w:val="24"/>
        </w:rPr>
        <w:t>OF GOVERNMENT IN STONEHAM.</w:t>
      </w:r>
      <w:proofErr w:type="gramEnd"/>
    </w:p>
    <w:p w:rsidR="009965ED" w:rsidRDefault="00457B1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65ED" w:rsidRDefault="00457B1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965ED" w:rsidRDefault="009965E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965E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965ED" w:rsidRDefault="00457B1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965ED" w:rsidRDefault="00457B1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965E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965ED" w:rsidRDefault="00457B1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John </w:t>
                </w:r>
                <w:proofErr w:type="spellStart"/>
                <w:r>
                  <w:rPr>
                    <w:rFonts w:ascii="Times New Roman"/>
                  </w:rPr>
                  <w:t>DeGeorge</w:t>
                </w:r>
                <w:proofErr w:type="spellEnd"/>
              </w:p>
            </w:tc>
            <w:tc>
              <w:tcPr>
                <w:tcW w:w="4500" w:type="dxa"/>
              </w:tcPr>
              <w:p w:rsidR="009965ED" w:rsidRDefault="00457B1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148 Franklin St., Stoneham, MA 02180</w:t>
                </w:r>
              </w:p>
            </w:tc>
          </w:tr>
        </w:tbl>
      </w:sdtContent>
    </w:sdt>
    <w:p w:rsidR="009965ED" w:rsidRDefault="00457B18">
      <w:pPr>
        <w:suppressLineNumbers/>
      </w:pPr>
      <w:r>
        <w:br w:type="page"/>
      </w:r>
    </w:p>
    <w:p w:rsidR="009965ED" w:rsidRDefault="00457B1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4246 OF 2007-2008.]</w:t>
      </w:r>
    </w:p>
    <w:p w:rsidR="009965ED" w:rsidRDefault="00457B1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965ED" w:rsidRDefault="00457B1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65ED" w:rsidRDefault="00457B1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965ED" w:rsidRDefault="00457B1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65ED" w:rsidRDefault="00457B18">
      <w:pPr>
        <w:suppressLineNumbers/>
        <w:spacing w:after="2"/>
      </w:pPr>
      <w:r>
        <w:rPr>
          <w:sz w:val="14"/>
        </w:rPr>
        <w:br/>
      </w:r>
      <w:r>
        <w:br/>
      </w:r>
    </w:p>
    <w:p w:rsidR="009965ED" w:rsidRDefault="00457B1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FORM OF GOVERNMENT IN STONEHAM.</w:t>
      </w:r>
      <w:proofErr w:type="gramEnd"/>
      <w:r>
        <w:br/>
      </w:r>
      <w:r>
        <w:br/>
      </w:r>
      <w:r>
        <w:br/>
      </w:r>
    </w:p>
    <w:p w:rsidR="009965ED" w:rsidRDefault="00457B1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57B18" w:rsidRPr="00457B18" w:rsidRDefault="00457B18" w:rsidP="00457B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457B18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457B18">
        <w:rPr>
          <w:rFonts w:ascii="Times New Roman" w:eastAsia="Times New Roman" w:hAnsi="Times New Roman" w:cs="Times New Roman"/>
          <w:sz w:val="20"/>
          <w:szCs w:val="20"/>
        </w:rPr>
        <w:t xml:space="preserve"> Chapter 26 of the acts of 1981, as most recently amended by chapter 296 of the acts of 1994, is further amended by adding the following:                                                                               </w:t>
      </w:r>
    </w:p>
    <w:p w:rsidR="00457B18" w:rsidRPr="00457B18" w:rsidRDefault="00457B18" w:rsidP="0045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7B18">
        <w:rPr>
          <w:rFonts w:ascii="Times New Roman" w:eastAsia="Times New Roman" w:hAnsi="Times New Roman" w:cs="Times New Roman"/>
          <w:sz w:val="20"/>
          <w:szCs w:val="20"/>
        </w:rPr>
        <w:t>Section 17.</w:t>
      </w:r>
      <w:proofErr w:type="gramEnd"/>
      <w:r w:rsidRPr="00457B18">
        <w:rPr>
          <w:rFonts w:ascii="Times New Roman" w:eastAsia="Times New Roman" w:hAnsi="Times New Roman" w:cs="Times New Roman"/>
          <w:sz w:val="20"/>
          <w:szCs w:val="20"/>
        </w:rPr>
        <w:t xml:space="preserve"> Upon receipt of the department of revenue certification of the amount of surplus revenue (free cash) from a given fiscal year budget, that is available for use; the total amount shall be immediately transferred to the stabilization fund account. </w:t>
      </w:r>
    </w:p>
    <w:p w:rsidR="009965ED" w:rsidRPr="00457B18" w:rsidRDefault="00457B18" w:rsidP="0045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7B18">
        <w:rPr>
          <w:rFonts w:ascii="Times New Roman" w:eastAsia="Times New Roman" w:hAnsi="Times New Roman" w:cs="Times New Roman"/>
          <w:sz w:val="20"/>
          <w:szCs w:val="20"/>
        </w:rPr>
        <w:t>SECTION 2.</w:t>
      </w:r>
      <w:proofErr w:type="gramEnd"/>
      <w:r w:rsidRPr="00457B18">
        <w:rPr>
          <w:rFonts w:ascii="Times New Roman" w:eastAsia="Times New Roman" w:hAnsi="Times New Roman" w:cs="Times New Roman"/>
          <w:sz w:val="20"/>
          <w:szCs w:val="20"/>
        </w:rPr>
        <w:t xml:space="preserve"> This act shall be effective upon its passage.</w:t>
      </w:r>
    </w:p>
    <w:sectPr w:rsidR="009965ED" w:rsidRPr="00457B18" w:rsidSect="009965E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65ED"/>
    <w:rsid w:val="00457B18"/>
    <w:rsid w:val="0099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1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57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2009-01-13T16:27:00Z</dcterms:created>
  <dcterms:modified xsi:type="dcterms:W3CDTF">2009-01-13T16:29:00Z</dcterms:modified>
</cp:coreProperties>
</file>