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6B4" w:rsidRDefault="00BC6A68">
      <w:pPr>
        <w:suppressLineNumbers/>
        <w:spacing w:after="2"/>
        <w:jc w:val="center"/>
      </w:pPr>
      <w:r>
        <w:rPr>
          <w:rFonts w:ascii="Arial"/>
          <w:sz w:val="18"/>
        </w:rPr>
        <w:t>HOUSE DOCKET, NO.         FILED ON: 1/8/2009</w:t>
      </w:r>
    </w:p>
    <w:p w:rsidR="00DA56B4" w:rsidRDefault="00BC6A6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50C7D" w:rsidP="00DB534B">
            <w:pPr>
              <w:suppressLineNumbers/>
              <w:jc w:val="right"/>
              <w:rPr>
                <w:b/>
                <w:sz w:val="28"/>
              </w:rPr>
            </w:pPr>
          </w:p>
        </w:tc>
      </w:tr>
    </w:tbl>
    <w:p w:rsidR="00DA56B4" w:rsidRDefault="00BC6A68">
      <w:pPr>
        <w:suppressLineNumbers/>
        <w:spacing w:before="2" w:after="2"/>
        <w:jc w:val="center"/>
      </w:pPr>
      <w:r>
        <w:rPr>
          <w:rFonts w:ascii="Old English Text MT"/>
          <w:sz w:val="32"/>
        </w:rPr>
        <w:t>The Commonwealth of Massachusetts</w:t>
      </w:r>
    </w:p>
    <w:p w:rsidR="00DA56B4" w:rsidRDefault="00BC6A68">
      <w:pPr>
        <w:suppressLineNumbers/>
        <w:spacing w:after="2"/>
        <w:jc w:val="center"/>
      </w:pPr>
      <w:r>
        <w:rPr>
          <w:rFonts w:ascii="Times New Roman"/>
          <w:b/>
          <w:sz w:val="32"/>
          <w:vertAlign w:val="superscript"/>
        </w:rPr>
        <w:t>_______________</w:t>
      </w:r>
    </w:p>
    <w:p w:rsidR="00DA56B4" w:rsidRDefault="00BC6A68">
      <w:pPr>
        <w:suppressLineNumbers/>
        <w:spacing w:before="2"/>
        <w:jc w:val="center"/>
      </w:pPr>
      <w:r>
        <w:rPr>
          <w:rFonts w:ascii="Times New Roman"/>
          <w:sz w:val="20"/>
        </w:rPr>
        <w:t>PRESENTED BY:</w:t>
      </w:r>
    </w:p>
    <w:p w:rsidR="00DA56B4" w:rsidRDefault="00BC6A68">
      <w:pPr>
        <w:suppressLineNumbers/>
        <w:spacing w:after="2"/>
        <w:jc w:val="center"/>
      </w:pPr>
      <w:r>
        <w:rPr>
          <w:rFonts w:ascii="Times New Roman"/>
          <w:b/>
          <w:sz w:val="24"/>
        </w:rPr>
        <w:t>Ronald Mariano</w:t>
      </w:r>
    </w:p>
    <w:p w:rsidR="00DA56B4" w:rsidRDefault="00BC6A68">
      <w:pPr>
        <w:suppressLineNumbers/>
        <w:jc w:val="center"/>
      </w:pPr>
      <w:r>
        <w:rPr>
          <w:rFonts w:ascii="Times New Roman"/>
          <w:b/>
          <w:sz w:val="32"/>
          <w:vertAlign w:val="superscript"/>
        </w:rPr>
        <w:t>_______________</w:t>
      </w:r>
    </w:p>
    <w:p w:rsidR="00DA56B4" w:rsidRDefault="00BC6A6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A56B4" w:rsidRDefault="00BC6A68">
      <w:pPr>
        <w:suppressLineNumbers/>
      </w:pPr>
      <w:r>
        <w:rPr>
          <w:rFonts w:ascii="Times New Roman"/>
          <w:sz w:val="20"/>
        </w:rPr>
        <w:tab/>
        <w:t>The undersigned legislators and/or citizens respectfully petition for the passage of the accompanying bill:</w:t>
      </w:r>
    </w:p>
    <w:p w:rsidR="00DA56B4" w:rsidRDefault="00BC6A68">
      <w:pPr>
        <w:suppressLineNumbers/>
        <w:spacing w:after="2"/>
        <w:jc w:val="center"/>
      </w:pPr>
      <w:proofErr w:type="gramStart"/>
      <w:r>
        <w:rPr>
          <w:rFonts w:ascii="Times New Roman"/>
          <w:sz w:val="24"/>
        </w:rPr>
        <w:t>An Act relating to Division of Insurance maintenance assessments.</w:t>
      </w:r>
      <w:proofErr w:type="gramEnd"/>
    </w:p>
    <w:p w:rsidR="00DA56B4" w:rsidRDefault="00BC6A68">
      <w:pPr>
        <w:suppressLineNumbers/>
        <w:spacing w:after="2"/>
        <w:jc w:val="center"/>
      </w:pPr>
      <w:r>
        <w:rPr>
          <w:rFonts w:ascii="Times New Roman"/>
          <w:b/>
          <w:sz w:val="32"/>
          <w:vertAlign w:val="superscript"/>
        </w:rPr>
        <w:t>_______________</w:t>
      </w:r>
    </w:p>
    <w:p w:rsidR="00DA56B4" w:rsidRDefault="00BC6A68">
      <w:pPr>
        <w:suppressLineNumbers/>
        <w:jc w:val="center"/>
      </w:pPr>
      <w:r>
        <w:rPr>
          <w:rFonts w:ascii="Times New Roman"/>
          <w:sz w:val="20"/>
        </w:rPr>
        <w:t>PETITION OF:</w:t>
      </w:r>
    </w:p>
    <w:p w:rsidR="00DA56B4" w:rsidRDefault="00DA56B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A56B4">
            <w:tc>
              <w:tcPr>
                <w:tcW w:w="4500" w:type="dxa"/>
                <w:tcBorders>
                  <w:top w:val="nil"/>
                  <w:bottom w:val="single" w:sz="4" w:space="0" w:color="auto"/>
                  <w:right w:val="single" w:sz="4" w:space="0" w:color="auto"/>
                </w:tcBorders>
              </w:tcPr>
              <w:p w:rsidR="00DA56B4" w:rsidRDefault="00BC6A6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A56B4" w:rsidRDefault="00BC6A68">
                <w:pPr>
                  <w:suppressLineNumbers/>
                  <w:spacing w:after="2"/>
                  <w:rPr>
                    <w:smallCaps/>
                  </w:rPr>
                </w:pPr>
                <w:r>
                  <w:rPr>
                    <w:rFonts w:ascii="Times New Roman"/>
                    <w:smallCaps/>
                    <w:sz w:val="24"/>
                  </w:rPr>
                  <w:t>District/Address:</w:t>
                </w:r>
              </w:p>
            </w:tc>
          </w:tr>
          <w:tr w:rsidR="00DA56B4">
            <w:tc>
              <w:tcPr>
                <w:tcW w:w="4500" w:type="dxa"/>
              </w:tcPr>
              <w:p w:rsidR="00DA56B4" w:rsidRDefault="00BC6A68">
                <w:pPr>
                  <w:suppressLineNumbers/>
                  <w:spacing w:after="2"/>
                  <w:rPr>
                    <w:rFonts w:ascii="Times New Roman"/>
                  </w:rPr>
                </w:pPr>
                <w:r>
                  <w:rPr>
                    <w:rFonts w:ascii="Times New Roman"/>
                  </w:rPr>
                  <w:t>Ronald Mariano</w:t>
                </w:r>
              </w:p>
            </w:tc>
            <w:tc>
              <w:tcPr>
                <w:tcW w:w="4500" w:type="dxa"/>
              </w:tcPr>
              <w:p w:rsidR="00DA56B4" w:rsidRDefault="00BC6A68">
                <w:pPr>
                  <w:suppressLineNumbers/>
                  <w:spacing w:after="2"/>
                  <w:rPr>
                    <w:rFonts w:ascii="Times New Roman"/>
                  </w:rPr>
                </w:pPr>
                <w:r>
                  <w:rPr>
                    <w:rFonts w:ascii="Times New Roman"/>
                  </w:rPr>
                  <w:t>3rd Norfolk</w:t>
                </w:r>
              </w:p>
            </w:tc>
          </w:tr>
        </w:tbl>
      </w:sdtContent>
    </w:sdt>
    <w:p w:rsidR="00DA56B4" w:rsidRDefault="00BC6A68">
      <w:pPr>
        <w:suppressLineNumbers/>
      </w:pPr>
      <w:r>
        <w:br w:type="page"/>
      </w:r>
    </w:p>
    <w:p w:rsidR="00DA56B4" w:rsidRDefault="00BC6A68">
      <w:pPr>
        <w:suppressLineNumbers/>
        <w:jc w:val="center"/>
      </w:pPr>
      <w:r>
        <w:rPr>
          <w:rFonts w:ascii="Times New Roman"/>
          <w:sz w:val="24"/>
        </w:rPr>
        <w:lastRenderedPageBreak/>
        <w:t>[SIMILAR MATTER FILED IN PREVIOUS SESSION</w:t>
      </w:r>
      <w:r>
        <w:rPr>
          <w:rFonts w:ascii="Times New Roman"/>
          <w:sz w:val="24"/>
        </w:rPr>
        <w:br/>
        <w:t>SEE HOUSE, NO. 1006 OF 2007-2008.]</w:t>
      </w:r>
    </w:p>
    <w:p w:rsidR="00DA56B4" w:rsidRDefault="00BC6A68">
      <w:pPr>
        <w:suppressLineNumbers/>
        <w:spacing w:before="2" w:after="2"/>
        <w:jc w:val="center"/>
      </w:pPr>
      <w:r>
        <w:rPr>
          <w:rFonts w:ascii="Old English Text MT"/>
          <w:sz w:val="32"/>
        </w:rPr>
        <w:t>The Commonwealth of Massachusetts</w:t>
      </w:r>
      <w:r>
        <w:rPr>
          <w:rFonts w:ascii="Old English Text MT"/>
          <w:sz w:val="32"/>
        </w:rPr>
        <w:br/>
      </w:r>
    </w:p>
    <w:p w:rsidR="00DA56B4" w:rsidRDefault="00BC6A68">
      <w:pPr>
        <w:suppressLineNumbers/>
        <w:spacing w:after="2"/>
        <w:jc w:val="center"/>
      </w:pPr>
      <w:r>
        <w:rPr>
          <w:rFonts w:ascii="Times New Roman"/>
          <w:b/>
          <w:sz w:val="24"/>
          <w:vertAlign w:val="superscript"/>
        </w:rPr>
        <w:t>_______________</w:t>
      </w:r>
    </w:p>
    <w:p w:rsidR="00DA56B4" w:rsidRDefault="00BC6A68">
      <w:pPr>
        <w:suppressLineNumbers/>
        <w:spacing w:after="2"/>
        <w:jc w:val="center"/>
      </w:pPr>
      <w:r>
        <w:rPr>
          <w:rFonts w:ascii="Times New Roman"/>
          <w:b/>
          <w:sz w:val="18"/>
        </w:rPr>
        <w:t>In the Year Two Thousand and Nine</w:t>
      </w:r>
    </w:p>
    <w:p w:rsidR="00DA56B4" w:rsidRDefault="00BC6A68">
      <w:pPr>
        <w:suppressLineNumbers/>
        <w:spacing w:after="2"/>
        <w:jc w:val="center"/>
      </w:pPr>
      <w:r>
        <w:rPr>
          <w:rFonts w:ascii="Times New Roman"/>
          <w:b/>
          <w:sz w:val="24"/>
          <w:vertAlign w:val="superscript"/>
        </w:rPr>
        <w:t>_______________</w:t>
      </w:r>
    </w:p>
    <w:p w:rsidR="00DA56B4" w:rsidRDefault="00BC6A68">
      <w:pPr>
        <w:suppressLineNumbers/>
        <w:spacing w:after="2"/>
      </w:pPr>
      <w:r>
        <w:rPr>
          <w:sz w:val="14"/>
        </w:rPr>
        <w:br/>
      </w:r>
      <w:r>
        <w:br/>
      </w:r>
    </w:p>
    <w:p w:rsidR="00DA56B4" w:rsidRDefault="00BC6A68">
      <w:pPr>
        <w:suppressLineNumbers/>
      </w:pPr>
      <w:proofErr w:type="gramStart"/>
      <w:r>
        <w:rPr>
          <w:rFonts w:ascii="Times New Roman"/>
          <w:smallCaps/>
          <w:sz w:val="28"/>
        </w:rPr>
        <w:t>An Act relating to Division of Insurance maintenance assessments.</w:t>
      </w:r>
      <w:proofErr w:type="gramEnd"/>
      <w:r>
        <w:br/>
      </w:r>
      <w:r>
        <w:br/>
      </w:r>
      <w:r>
        <w:br/>
      </w:r>
    </w:p>
    <w:p w:rsidR="00DA56B4" w:rsidRDefault="00BC6A6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C6A68" w:rsidRPr="00BC6A68" w:rsidRDefault="00BC6A68" w:rsidP="00BC6A68">
      <w:pPr>
        <w:spacing w:after="120" w:line="480" w:lineRule="auto"/>
        <w:rPr>
          <w:rFonts w:ascii="Times New Roman" w:hAnsi="Times New Roman" w:cs="Times New Roman"/>
          <w:sz w:val="24"/>
          <w:szCs w:val="24"/>
        </w:rPr>
      </w:pPr>
      <w:bookmarkStart w:id="0" w:name="BillText"/>
      <w:bookmarkEnd w:id="0"/>
      <w:r w:rsidRPr="00BC6A68">
        <w:rPr>
          <w:rFonts w:ascii="Times New Roman" w:hAnsi="Times New Roman" w:cs="Times New Roman"/>
          <w:sz w:val="24"/>
          <w:szCs w:val="24"/>
        </w:rPr>
        <w:t>Chapter 26 of the Massachusetts General Laws</w:t>
      </w:r>
      <w:r>
        <w:rPr>
          <w:rFonts w:ascii="Times New Roman" w:hAnsi="Times New Roman" w:cs="Times New Roman"/>
          <w:sz w:val="24"/>
          <w:szCs w:val="24"/>
        </w:rPr>
        <w:t xml:space="preserve"> is hereby amended by striking out section 8J</w:t>
      </w:r>
      <w:r w:rsidRPr="00BC6A68">
        <w:rPr>
          <w:rFonts w:ascii="Times New Roman" w:hAnsi="Times New Roman" w:cs="Times New Roman"/>
          <w:sz w:val="24"/>
          <w:szCs w:val="24"/>
        </w:rPr>
        <w:t>, as</w:t>
      </w:r>
      <w:r>
        <w:rPr>
          <w:rFonts w:ascii="Times New Roman" w:hAnsi="Times New Roman" w:cs="Times New Roman"/>
          <w:sz w:val="24"/>
          <w:szCs w:val="24"/>
        </w:rPr>
        <w:t xml:space="preserve"> so</w:t>
      </w:r>
      <w:r w:rsidRPr="00BC6A68">
        <w:rPr>
          <w:rFonts w:ascii="Times New Roman" w:hAnsi="Times New Roman" w:cs="Times New Roman"/>
          <w:sz w:val="24"/>
          <w:szCs w:val="24"/>
        </w:rPr>
        <w:t xml:space="preserve"> appearing in the 200</w:t>
      </w:r>
      <w:r>
        <w:rPr>
          <w:rFonts w:ascii="Times New Roman" w:hAnsi="Times New Roman" w:cs="Times New Roman"/>
          <w:sz w:val="24"/>
          <w:szCs w:val="24"/>
        </w:rPr>
        <w:t>6</w:t>
      </w:r>
      <w:r w:rsidRPr="00BC6A68">
        <w:rPr>
          <w:rFonts w:ascii="Times New Roman" w:hAnsi="Times New Roman" w:cs="Times New Roman"/>
          <w:sz w:val="24"/>
          <w:szCs w:val="24"/>
        </w:rPr>
        <w:t xml:space="preserve"> Official Edition</w:t>
      </w:r>
      <w:r>
        <w:rPr>
          <w:rFonts w:ascii="Times New Roman" w:hAnsi="Times New Roman" w:cs="Times New Roman"/>
          <w:sz w:val="24"/>
          <w:szCs w:val="24"/>
        </w:rPr>
        <w:t xml:space="preserve">, </w:t>
      </w:r>
      <w:r w:rsidRPr="00BC6A68">
        <w:rPr>
          <w:rFonts w:ascii="Times New Roman" w:hAnsi="Times New Roman" w:cs="Times New Roman"/>
          <w:sz w:val="24"/>
          <w:szCs w:val="24"/>
        </w:rPr>
        <w:t>and inserting in place thereof, the following:</w:t>
      </w:r>
      <w:r>
        <w:rPr>
          <w:rFonts w:ascii="Times New Roman" w:hAnsi="Times New Roman" w:cs="Times New Roman"/>
          <w:sz w:val="24"/>
          <w:szCs w:val="24"/>
        </w:rPr>
        <w:t>-</w:t>
      </w:r>
    </w:p>
    <w:p w:rsidR="00DA56B4" w:rsidRPr="00BC6A68" w:rsidRDefault="00BC6A68" w:rsidP="00050C7D">
      <w:pPr>
        <w:spacing w:after="120" w:line="480" w:lineRule="auto"/>
        <w:rPr>
          <w:rFonts w:ascii="Times New Roman" w:hAnsi="Times New Roman" w:cs="Times New Roman"/>
          <w:sz w:val="24"/>
          <w:szCs w:val="24"/>
        </w:rPr>
      </w:pPr>
      <w:proofErr w:type="gramStart"/>
      <w:r w:rsidRPr="00BC6A68">
        <w:rPr>
          <w:rFonts w:ascii="Times New Roman" w:hAnsi="Times New Roman" w:cs="Times New Roman"/>
          <w:sz w:val="24"/>
          <w:szCs w:val="24"/>
        </w:rPr>
        <w:t>“Section 8J.</w:t>
      </w:r>
      <w:proofErr w:type="gramEnd"/>
      <w:r w:rsidRPr="00BC6A68">
        <w:rPr>
          <w:rFonts w:ascii="Times New Roman" w:hAnsi="Times New Roman" w:cs="Times New Roman"/>
          <w:sz w:val="24"/>
          <w:szCs w:val="24"/>
        </w:rPr>
        <w:t xml:space="preserve">  The commissioner of insurance shall make a special division of insurance maintenance assessment in each fiscal year against each life insurer licensed to do business in the commonwealth.  This maintenance assessment shall be made proportionately against each such life insurer based on the percentage of so much of the direct written premium in Massachusetts as is reported in the columns for life insurance, annuity considerations, and life and health insurance on schedule T of a life insurer’s most recent annual statement required to be filed with the commissioner pursuant to section 25 of chapter 175, as compared to the aggregate of such direct written premium in Massachusetts reported in the columns for life insurance, annuity considerations, and life and health insurance on schedule T of the most recent annual statements required to be filed by all such life insurers.  Each individual life insurer’s assessment shall be in an amount estimated to be sufficient to produce a total aggregate assessment of one million and </w:t>
      </w:r>
      <w:r w:rsidRPr="00BC6A68">
        <w:rPr>
          <w:rFonts w:ascii="Times New Roman" w:hAnsi="Times New Roman" w:cs="Times New Roman"/>
          <w:sz w:val="24"/>
          <w:szCs w:val="24"/>
        </w:rPr>
        <w:lastRenderedPageBreak/>
        <w:t>fourteen thousand dollars.  Estimated assessments shall be paid within thirty days of notice from the commissioner and may be charged to the normal operating costs of the insurer.”</w:t>
      </w:r>
    </w:p>
    <w:sectPr w:rsidR="00DA56B4" w:rsidRPr="00BC6A68" w:rsidSect="00DA56B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useFELayout/>
  </w:compat>
  <w:rsids>
    <w:rsidRoot w:val="00DA56B4"/>
    <w:rsid w:val="00050C7D"/>
    <w:rsid w:val="001A7462"/>
    <w:rsid w:val="00BC6A68"/>
    <w:rsid w:val="00DA5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4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A68"/>
    <w:rPr>
      <w:rFonts w:ascii="Tahoma" w:hAnsi="Tahoma" w:cs="Tahoma"/>
      <w:sz w:val="16"/>
      <w:szCs w:val="16"/>
    </w:rPr>
  </w:style>
  <w:style w:type="character" w:styleId="LineNumber">
    <w:name w:val="line number"/>
    <w:basedOn w:val="DefaultParagraphFont"/>
    <w:uiPriority w:val="99"/>
    <w:semiHidden/>
    <w:unhideWhenUsed/>
    <w:rsid w:val="00BC6A68"/>
  </w:style>
</w:styles>
</file>

<file path=word/webSettings.xml><?xml version="1.0" encoding="utf-8"?>
<w:webSettings xmlns:r="http://schemas.openxmlformats.org/officeDocument/2006/relationships" xmlns:w="http://schemas.openxmlformats.org/wordprocessingml/2006/main">
  <w:divs>
    <w:div w:id="633290658">
      <w:bodyDiv w:val="1"/>
      <w:marLeft w:val="0"/>
      <w:marRight w:val="0"/>
      <w:marTop w:val="0"/>
      <w:marBottom w:val="0"/>
      <w:divBdr>
        <w:top w:val="none" w:sz="0" w:space="0" w:color="auto"/>
        <w:left w:val="none" w:sz="0" w:space="0" w:color="auto"/>
        <w:bottom w:val="none" w:sz="0" w:space="0" w:color="auto"/>
        <w:right w:val="none" w:sz="0" w:space="0" w:color="auto"/>
      </w:divBdr>
    </w:div>
    <w:div w:id="1326206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354</Words>
  <Characters>2022</Characters>
  <Application>Microsoft Office Word</Application>
  <DocSecurity>0</DocSecurity>
  <Lines>16</Lines>
  <Paragraphs>4</Paragraphs>
  <ScaleCrop>false</ScaleCrop>
  <Company>Massachusetts Legislature</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Ryan Kearney</cp:lastModifiedBy>
  <cp:revision>3</cp:revision>
  <dcterms:created xsi:type="dcterms:W3CDTF">2009-01-08T20:22:00Z</dcterms:created>
  <dcterms:modified xsi:type="dcterms:W3CDTF">2009-01-12T15:46:00Z</dcterms:modified>
</cp:coreProperties>
</file>