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10" w:rsidRDefault="00DE1CE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CD5E10" w:rsidRDefault="00DE1CE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E00A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D5E10" w:rsidRDefault="00DE1CE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D5E10" w:rsidRDefault="00DE1CE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5E10" w:rsidRDefault="00DE1CE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D5E10" w:rsidRDefault="00DE1CE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Ronald Mariano</w:t>
      </w:r>
    </w:p>
    <w:p w:rsidR="00CD5E10" w:rsidRDefault="00DE1CE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5E10" w:rsidRDefault="00DE1CE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D5E10" w:rsidRDefault="00DE1CE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D5E10" w:rsidRDefault="00DE1CE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relating to fire insurance.</w:t>
      </w:r>
      <w:proofErr w:type="gramEnd"/>
    </w:p>
    <w:p w:rsidR="00CD5E10" w:rsidRDefault="00DE1CE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D5E10" w:rsidRDefault="00DE1CE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D5E10" w:rsidRDefault="00CD5E1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D5E10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D5E10" w:rsidRDefault="00DE1CE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D5E10" w:rsidRDefault="00DE1CE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D5E10">
            <w:tc>
              <w:tcPr>
                <w:tcW w:w="4500" w:type="dxa"/>
              </w:tcPr>
              <w:p w:rsidR="00CD5E10" w:rsidRDefault="00DE1CE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Ronald Mariano</w:t>
                </w:r>
              </w:p>
            </w:tc>
            <w:tc>
              <w:tcPr>
                <w:tcW w:w="4500" w:type="dxa"/>
              </w:tcPr>
              <w:p w:rsidR="00CD5E10" w:rsidRDefault="00DE1CE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Norfolk</w:t>
                </w:r>
              </w:p>
            </w:tc>
          </w:tr>
        </w:tbl>
      </w:sdtContent>
    </w:sdt>
    <w:p w:rsidR="00CD5E10" w:rsidRDefault="00DE1CE9">
      <w:pPr>
        <w:suppressLineNumbers/>
      </w:pPr>
      <w:r>
        <w:br w:type="page"/>
      </w:r>
    </w:p>
    <w:p w:rsidR="00CD5E10" w:rsidRDefault="00DE1CE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1011 OF 2007-2008.]</w:t>
      </w:r>
    </w:p>
    <w:p w:rsidR="00CD5E10" w:rsidRDefault="00DE1CE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D5E10" w:rsidRDefault="00DE1CE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5E10" w:rsidRDefault="00DE1CE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D5E10" w:rsidRDefault="00DE1CE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D5E10" w:rsidRDefault="00DE1CE9">
      <w:pPr>
        <w:suppressLineNumbers/>
        <w:spacing w:after="2"/>
      </w:pPr>
      <w:r>
        <w:rPr>
          <w:sz w:val="14"/>
        </w:rPr>
        <w:br/>
      </w:r>
      <w:r>
        <w:br/>
      </w:r>
    </w:p>
    <w:p w:rsidR="00CD5E10" w:rsidRDefault="00DE1CE9">
      <w:pPr>
        <w:suppressLineNumbers/>
      </w:pPr>
      <w:proofErr w:type="gramStart"/>
      <w:r>
        <w:rPr>
          <w:rFonts w:ascii="Times New Roman"/>
          <w:smallCaps/>
          <w:sz w:val="28"/>
        </w:rPr>
        <w:t>An Act</w:t>
      </w:r>
      <w:r w:rsidR="005E00A4">
        <w:rPr>
          <w:rFonts w:ascii="Times New Roman"/>
          <w:smallCaps/>
          <w:sz w:val="28"/>
        </w:rPr>
        <w:t xml:space="preserve"> </w:t>
      </w:r>
      <w:r>
        <w:rPr>
          <w:rFonts w:ascii="Times New Roman"/>
          <w:smallCaps/>
          <w:sz w:val="28"/>
        </w:rPr>
        <w:t>relating to fire insurance.</w:t>
      </w:r>
      <w:proofErr w:type="gramEnd"/>
      <w:r>
        <w:br/>
      </w:r>
      <w:r>
        <w:br/>
      </w:r>
      <w:r>
        <w:br/>
      </w:r>
    </w:p>
    <w:p w:rsidR="00CD5E10" w:rsidRDefault="00DE1CE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E1CE9" w:rsidRPr="00DE1CE9" w:rsidRDefault="00DE1CE9" w:rsidP="00DE1CE9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CE9">
        <w:rPr>
          <w:rFonts w:ascii="Times New Roman" w:eastAsia="Times New Roman" w:hAnsi="Times New Roman" w:cs="Times New Roman"/>
          <w:sz w:val="24"/>
          <w:szCs w:val="24"/>
        </w:rPr>
        <w:t>Section 97 of Chapter 175 of the General Laws, as appearing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1CE9">
        <w:rPr>
          <w:rFonts w:ascii="Times New Roman" w:eastAsia="Times New Roman" w:hAnsi="Times New Roman" w:cs="Times New Roman"/>
          <w:sz w:val="24"/>
          <w:szCs w:val="24"/>
        </w:rPr>
        <w:t>the 200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1CE9">
        <w:rPr>
          <w:rFonts w:ascii="Times New Roman" w:eastAsia="Times New Roman" w:hAnsi="Times New Roman" w:cs="Times New Roman"/>
          <w:sz w:val="24"/>
          <w:szCs w:val="24"/>
        </w:rPr>
        <w:t xml:space="preserve"> Official Edition, is hereby amended by inserting at the end thereof the following: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D5E10" w:rsidRDefault="00DE1CE9" w:rsidP="005E00A4">
      <w:pPr>
        <w:spacing w:after="120" w:line="480" w:lineRule="auto"/>
      </w:pPr>
      <w:r w:rsidRPr="00DE1CE9">
        <w:rPr>
          <w:rFonts w:ascii="Times New Roman" w:eastAsia="Times New Roman" w:hAnsi="Times New Roman" w:cs="Times New Roman"/>
          <w:sz w:val="24"/>
          <w:szCs w:val="24"/>
        </w:rPr>
        <w:t>Notwithstanding any provision in this chapter to the contrary, no such mortgagee or mortgagees shall be entitled to payment of a claim for a loss or covered real estate which equals less than ten thousand dollars, and for which such mortgagee or mortgagees are otherwise entitled to payment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/>
        </w:rPr>
        <w:tab/>
      </w:r>
    </w:p>
    <w:sectPr w:rsidR="00CD5E10" w:rsidSect="00CD5E1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CD5E10"/>
    <w:rsid w:val="002D457F"/>
    <w:rsid w:val="005E00A4"/>
    <w:rsid w:val="00CD5E10"/>
    <w:rsid w:val="00DE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CE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E1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1149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Kearney</cp:lastModifiedBy>
  <cp:revision>3</cp:revision>
  <dcterms:created xsi:type="dcterms:W3CDTF">2009-01-08T20:37:00Z</dcterms:created>
  <dcterms:modified xsi:type="dcterms:W3CDTF">2009-01-12T15:41:00Z</dcterms:modified>
</cp:coreProperties>
</file>