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DE" w:rsidRDefault="003B2DD5">
      <w:pPr>
        <w:suppressLineNumbers/>
        <w:spacing w:after="2"/>
        <w:jc w:val="center"/>
      </w:pPr>
      <w:r>
        <w:rPr>
          <w:rFonts w:ascii="Arial"/>
          <w:sz w:val="18"/>
        </w:rPr>
        <w:t>HOUSE DOCKET, NO.         FILED ON: 1/14/2009</w:t>
      </w:r>
    </w:p>
    <w:p w:rsidR="007065DE" w:rsidRDefault="003B2DD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B2DD5" w:rsidP="00DB534B">
            <w:pPr>
              <w:suppressLineNumbers/>
              <w:jc w:val="right"/>
              <w:rPr>
                <w:b/>
                <w:sz w:val="28"/>
              </w:rPr>
            </w:pPr>
          </w:p>
        </w:tc>
      </w:tr>
    </w:tbl>
    <w:p w:rsidR="007065DE" w:rsidRDefault="003B2DD5">
      <w:pPr>
        <w:suppressLineNumbers/>
        <w:spacing w:before="2" w:after="2"/>
        <w:jc w:val="center"/>
      </w:pPr>
      <w:r>
        <w:rPr>
          <w:rFonts w:ascii="Old English Text MT"/>
          <w:sz w:val="32"/>
        </w:rPr>
        <w:t>The Commonwealth of Massachusetts</w:t>
      </w:r>
    </w:p>
    <w:p w:rsidR="007065DE" w:rsidRDefault="003B2DD5">
      <w:pPr>
        <w:suppressLineNumbers/>
        <w:spacing w:after="2"/>
        <w:jc w:val="center"/>
      </w:pPr>
      <w:r>
        <w:rPr>
          <w:rFonts w:ascii="Times New Roman"/>
          <w:b/>
          <w:sz w:val="32"/>
          <w:vertAlign w:val="superscript"/>
        </w:rPr>
        <w:t>_______________</w:t>
      </w:r>
    </w:p>
    <w:p w:rsidR="007065DE" w:rsidRDefault="003B2DD5">
      <w:pPr>
        <w:suppressLineNumbers/>
        <w:spacing w:before="2"/>
        <w:jc w:val="center"/>
      </w:pPr>
      <w:r>
        <w:rPr>
          <w:rFonts w:ascii="Times New Roman"/>
          <w:sz w:val="20"/>
        </w:rPr>
        <w:t>PRESENTED BY:</w:t>
      </w:r>
    </w:p>
    <w:p w:rsidR="007065DE" w:rsidRDefault="003B2DD5">
      <w:pPr>
        <w:suppressLineNumbers/>
        <w:spacing w:after="2"/>
        <w:jc w:val="center"/>
      </w:pPr>
      <w:r>
        <w:rPr>
          <w:rFonts w:ascii="Times New Roman"/>
          <w:b/>
          <w:sz w:val="24"/>
        </w:rPr>
        <w:t>Ronald Mariano</w:t>
      </w:r>
    </w:p>
    <w:p w:rsidR="007065DE" w:rsidRDefault="003B2DD5">
      <w:pPr>
        <w:suppressLineNumbers/>
        <w:jc w:val="center"/>
      </w:pPr>
      <w:r>
        <w:rPr>
          <w:rFonts w:ascii="Times New Roman"/>
          <w:b/>
          <w:sz w:val="32"/>
          <w:vertAlign w:val="superscript"/>
        </w:rPr>
        <w:t>_______________</w:t>
      </w:r>
    </w:p>
    <w:p w:rsidR="007065DE" w:rsidRDefault="003B2D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65DE" w:rsidRDefault="003B2DD5">
      <w:pPr>
        <w:suppressLineNumbers/>
      </w:pPr>
      <w:r>
        <w:rPr>
          <w:rFonts w:ascii="Times New Roman"/>
          <w:sz w:val="20"/>
        </w:rPr>
        <w:tab/>
        <w:t>The undersigned legislators and/or citizens respectfully petition for the passage of the accompanying bill:</w:t>
      </w:r>
    </w:p>
    <w:p w:rsidR="007065DE" w:rsidRDefault="003B2DD5">
      <w:pPr>
        <w:suppressLineNumbers/>
        <w:spacing w:after="2"/>
        <w:jc w:val="center"/>
      </w:pPr>
      <w:proofErr w:type="gramStart"/>
      <w:r>
        <w:rPr>
          <w:rFonts w:ascii="Times New Roman"/>
          <w:sz w:val="24"/>
        </w:rPr>
        <w:t>An Act relative to certain b</w:t>
      </w:r>
      <w:r>
        <w:rPr>
          <w:rFonts w:ascii="Times New Roman"/>
          <w:sz w:val="24"/>
        </w:rPr>
        <w:t>anking laws.</w:t>
      </w:r>
      <w:proofErr w:type="gramEnd"/>
    </w:p>
    <w:p w:rsidR="007065DE" w:rsidRDefault="003B2DD5">
      <w:pPr>
        <w:suppressLineNumbers/>
        <w:spacing w:after="2"/>
        <w:jc w:val="center"/>
      </w:pPr>
      <w:r>
        <w:rPr>
          <w:rFonts w:ascii="Times New Roman"/>
          <w:b/>
          <w:sz w:val="32"/>
          <w:vertAlign w:val="superscript"/>
        </w:rPr>
        <w:t>_______________</w:t>
      </w:r>
    </w:p>
    <w:p w:rsidR="007065DE" w:rsidRDefault="003B2DD5">
      <w:pPr>
        <w:suppressLineNumbers/>
        <w:jc w:val="center"/>
      </w:pPr>
      <w:r>
        <w:rPr>
          <w:rFonts w:ascii="Times New Roman"/>
          <w:sz w:val="20"/>
        </w:rPr>
        <w:t>PETITION OF:</w:t>
      </w:r>
    </w:p>
    <w:p w:rsidR="007065DE" w:rsidRDefault="007065D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065DE">
            <w:tblPrEx>
              <w:tblCellMar>
                <w:top w:w="0" w:type="dxa"/>
                <w:bottom w:w="0" w:type="dxa"/>
              </w:tblCellMar>
            </w:tblPrEx>
            <w:tc>
              <w:tcPr>
                <w:tcW w:w="4500" w:type="dxa"/>
                <w:tcBorders>
                  <w:top w:val="nil"/>
                  <w:bottom w:val="single" w:sz="4" w:space="0" w:color="auto"/>
                  <w:right w:val="single" w:sz="4" w:space="0" w:color="auto"/>
                </w:tcBorders>
              </w:tcPr>
              <w:p w:rsidR="007065DE" w:rsidRDefault="003B2DD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065DE" w:rsidRDefault="003B2DD5">
                <w:pPr>
                  <w:suppressLineNumbers/>
                  <w:spacing w:after="2"/>
                  <w:rPr>
                    <w:smallCaps/>
                  </w:rPr>
                </w:pPr>
                <w:r>
                  <w:rPr>
                    <w:rFonts w:ascii="Times New Roman"/>
                    <w:smallCaps/>
                    <w:sz w:val="24"/>
                  </w:rPr>
                  <w:t>District/Address:</w:t>
                </w:r>
              </w:p>
            </w:tc>
          </w:tr>
        </w:tbl>
      </w:sdtContent>
    </w:sdt>
    <w:p w:rsidR="007065DE" w:rsidRDefault="003B2DD5">
      <w:pPr>
        <w:suppressLineNumbers/>
      </w:pPr>
      <w:r>
        <w:br w:type="page"/>
      </w:r>
    </w:p>
    <w:p w:rsidR="007065DE" w:rsidRDefault="003B2DD5">
      <w:pPr>
        <w:suppressLineNumbers/>
        <w:spacing w:before="2" w:after="2"/>
        <w:jc w:val="center"/>
      </w:pPr>
      <w:r>
        <w:rPr>
          <w:rFonts w:ascii="Old English Text MT"/>
          <w:sz w:val="32"/>
        </w:rPr>
        <w:lastRenderedPageBreak/>
        <w:t>The Commonwealth of Massachusetts</w:t>
      </w:r>
      <w:r>
        <w:rPr>
          <w:rFonts w:ascii="Old English Text MT"/>
          <w:sz w:val="32"/>
        </w:rPr>
        <w:br/>
      </w:r>
    </w:p>
    <w:p w:rsidR="007065DE" w:rsidRDefault="003B2DD5">
      <w:pPr>
        <w:suppressLineNumbers/>
        <w:spacing w:after="2"/>
        <w:jc w:val="center"/>
      </w:pPr>
      <w:r>
        <w:rPr>
          <w:rFonts w:ascii="Times New Roman"/>
          <w:b/>
          <w:sz w:val="24"/>
          <w:vertAlign w:val="superscript"/>
        </w:rPr>
        <w:t>_______________</w:t>
      </w:r>
    </w:p>
    <w:p w:rsidR="007065DE" w:rsidRDefault="003B2DD5">
      <w:pPr>
        <w:suppressLineNumbers/>
        <w:spacing w:after="2"/>
        <w:jc w:val="center"/>
      </w:pPr>
      <w:r>
        <w:rPr>
          <w:rFonts w:ascii="Times New Roman"/>
          <w:b/>
          <w:sz w:val="18"/>
        </w:rPr>
        <w:t>In the Year Two Thousand and Nine</w:t>
      </w:r>
    </w:p>
    <w:p w:rsidR="007065DE" w:rsidRDefault="003B2DD5">
      <w:pPr>
        <w:suppressLineNumbers/>
        <w:spacing w:after="2"/>
        <w:jc w:val="center"/>
      </w:pPr>
      <w:r>
        <w:rPr>
          <w:rFonts w:ascii="Times New Roman"/>
          <w:b/>
          <w:sz w:val="24"/>
          <w:vertAlign w:val="superscript"/>
        </w:rPr>
        <w:t>_______________</w:t>
      </w:r>
    </w:p>
    <w:p w:rsidR="007065DE" w:rsidRDefault="003B2DD5">
      <w:pPr>
        <w:suppressLineNumbers/>
        <w:spacing w:after="2"/>
      </w:pPr>
      <w:r>
        <w:rPr>
          <w:sz w:val="14"/>
        </w:rPr>
        <w:br/>
      </w:r>
      <w:r>
        <w:br/>
      </w:r>
    </w:p>
    <w:p w:rsidR="007065DE" w:rsidRDefault="003B2DD5">
      <w:pPr>
        <w:suppressLineNumbers/>
      </w:pPr>
      <w:proofErr w:type="gramStart"/>
      <w:r>
        <w:rPr>
          <w:rFonts w:ascii="Times New Roman"/>
          <w:smallCaps/>
          <w:sz w:val="28"/>
        </w:rPr>
        <w:t>An Act relative to certain banking laws.</w:t>
      </w:r>
      <w:proofErr w:type="gramEnd"/>
      <w:r>
        <w:br/>
      </w:r>
      <w:r>
        <w:br/>
      </w:r>
      <w:r>
        <w:br/>
      </w:r>
    </w:p>
    <w:p w:rsidR="007065DE" w:rsidRDefault="003B2DD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B2DD5" w:rsidRDefault="003B2DD5" w:rsidP="003B2DD5">
      <w:pPr>
        <w:pStyle w:val="BodyTextIndent2"/>
        <w:spacing w:line="480" w:lineRule="auto"/>
        <w:ind w:left="0" w:firstLine="0"/>
        <w:rPr>
          <w:sz w:val="24"/>
        </w:rPr>
      </w:pPr>
      <w:proofErr w:type="gramStart"/>
      <w:r>
        <w:rPr>
          <w:sz w:val="24"/>
          <w:szCs w:val="24"/>
        </w:rPr>
        <w:t>SECTION 1.</w:t>
      </w:r>
      <w:proofErr w:type="gramEnd"/>
      <w:r>
        <w:rPr>
          <w:sz w:val="24"/>
          <w:szCs w:val="24"/>
        </w:rPr>
        <w:t xml:space="preserve">  Paragraph 31 of section 2 of chapter </w:t>
      </w:r>
      <w:r>
        <w:rPr>
          <w:sz w:val="24"/>
        </w:rPr>
        <w:t>167F of the General Laws, as appearing in the 2006 Official Edition, is hereby amended by striking out the third paragraph and inserting in place thereof the following paragraph:--</w:t>
      </w:r>
    </w:p>
    <w:p w:rsidR="003B2DD5" w:rsidRDefault="003B2DD5" w:rsidP="003B2DD5">
      <w:pPr>
        <w:numPr>
          <w:ilvl w:val="0"/>
          <w:numId w:val="1"/>
        </w:numPr>
        <w:tabs>
          <w:tab w:val="clear" w:pos="432"/>
          <w:tab w:val="num" w:pos="864"/>
          <w:tab w:val="num" w:pos="1152"/>
        </w:tabs>
        <w:spacing w:after="0" w:line="480" w:lineRule="auto"/>
        <w:ind w:left="864" w:hanging="864"/>
        <w:jc w:val="both"/>
        <w:rPr>
          <w:sz w:val="24"/>
        </w:rPr>
      </w:pPr>
      <w:r>
        <w:rPr>
          <w:sz w:val="24"/>
        </w:rPr>
        <w:t>To participate in the redevelopment access to capital program created under section 60 of chapter 23A and to make the loans and create the reserve and take any and all other actions as may be necessary or appropriate for participating in such program.</w:t>
      </w:r>
    </w:p>
    <w:p w:rsidR="003B2DD5" w:rsidRDefault="003B2DD5" w:rsidP="003B2DD5">
      <w:pPr>
        <w:spacing w:line="480" w:lineRule="auto"/>
        <w:jc w:val="both"/>
        <w:rPr>
          <w:sz w:val="24"/>
        </w:rPr>
      </w:pPr>
    </w:p>
    <w:p w:rsidR="003B2DD5" w:rsidRDefault="003B2DD5" w:rsidP="003B2DD5">
      <w:pPr>
        <w:pStyle w:val="BodyTextIndent"/>
        <w:tabs>
          <w:tab w:val="left" w:pos="0"/>
        </w:tabs>
        <w:spacing w:line="480" w:lineRule="auto"/>
        <w:ind w:left="0"/>
        <w:jc w:val="both"/>
        <w:rPr>
          <w:sz w:val="24"/>
        </w:rPr>
      </w:pPr>
      <w:proofErr w:type="gramStart"/>
      <w:r>
        <w:rPr>
          <w:sz w:val="24"/>
        </w:rPr>
        <w:t>SECTION 2.</w:t>
      </w:r>
      <w:proofErr w:type="gramEnd"/>
      <w:r>
        <w:rPr>
          <w:sz w:val="24"/>
        </w:rPr>
        <w:t xml:space="preserve">  Section 34C of Chapter 168 of the General Laws, as so appearing, is hereby amended by inserting, in line 14, after the word “inclusive” the words: “and section twenty-five”.</w:t>
      </w:r>
      <w:r>
        <w:rPr>
          <w:sz w:val="24"/>
        </w:rPr>
        <w:tab/>
      </w:r>
    </w:p>
    <w:p w:rsidR="003B2DD5" w:rsidRDefault="003B2DD5" w:rsidP="003B2DD5">
      <w:pPr>
        <w:spacing w:line="480" w:lineRule="auto"/>
        <w:jc w:val="both"/>
        <w:rPr>
          <w:sz w:val="24"/>
        </w:rPr>
      </w:pPr>
    </w:p>
    <w:p w:rsidR="003B2DD5" w:rsidRDefault="003B2DD5" w:rsidP="003B2DD5">
      <w:pPr>
        <w:pStyle w:val="BodyTextIndent"/>
        <w:tabs>
          <w:tab w:val="left" w:pos="0"/>
        </w:tabs>
        <w:spacing w:line="480" w:lineRule="auto"/>
        <w:ind w:left="0"/>
        <w:jc w:val="both"/>
        <w:rPr>
          <w:sz w:val="24"/>
        </w:rPr>
      </w:pPr>
      <w:proofErr w:type="gramStart"/>
      <w:r>
        <w:rPr>
          <w:sz w:val="24"/>
        </w:rPr>
        <w:t>SECTION 3.</w:t>
      </w:r>
      <w:proofErr w:type="gramEnd"/>
      <w:r>
        <w:rPr>
          <w:sz w:val="24"/>
        </w:rPr>
        <w:t xml:space="preserve">  Section 26C of Chapter 170 of the General Laws, as so appearing, is hereby amended, in line 15, by striking out the words “ten, inclusive” and inserting in place thereof the words: “eleven, inclusive, and section fourteen”. </w:t>
      </w:r>
    </w:p>
    <w:p w:rsidR="003B2DD5" w:rsidRDefault="003B2DD5" w:rsidP="003B2DD5">
      <w:pPr>
        <w:spacing w:line="480" w:lineRule="auto"/>
        <w:jc w:val="both"/>
        <w:rPr>
          <w:sz w:val="24"/>
        </w:rPr>
      </w:pPr>
      <w:r>
        <w:rPr>
          <w:sz w:val="24"/>
        </w:rPr>
        <w:lastRenderedPageBreak/>
        <w:t xml:space="preserve">    </w:t>
      </w:r>
    </w:p>
    <w:p w:rsidR="003B2DD5" w:rsidRDefault="003B2DD5" w:rsidP="003B2DD5">
      <w:pPr>
        <w:spacing w:line="480" w:lineRule="auto"/>
        <w:jc w:val="both"/>
        <w:rPr>
          <w:sz w:val="24"/>
        </w:rPr>
      </w:pPr>
      <w:proofErr w:type="gramStart"/>
      <w:r>
        <w:rPr>
          <w:sz w:val="24"/>
        </w:rPr>
        <w:t>SECTION 4.</w:t>
      </w:r>
      <w:proofErr w:type="gramEnd"/>
      <w:r>
        <w:rPr>
          <w:sz w:val="24"/>
        </w:rPr>
        <w:t xml:space="preserve">  Section 63A of chapter 183 of the General Laws, as so appearing, is hereby amended by striking out the second sentence.</w:t>
      </w:r>
    </w:p>
    <w:p w:rsidR="003B2DD5" w:rsidRDefault="003B2DD5" w:rsidP="003B2DD5">
      <w:pPr>
        <w:spacing w:line="480" w:lineRule="auto"/>
        <w:jc w:val="both"/>
        <w:rPr>
          <w:sz w:val="24"/>
        </w:rPr>
      </w:pPr>
    </w:p>
    <w:p w:rsidR="003B2DD5" w:rsidRDefault="003B2DD5" w:rsidP="003B2DD5">
      <w:pPr>
        <w:spacing w:line="480" w:lineRule="auto"/>
        <w:jc w:val="both"/>
      </w:pPr>
      <w:proofErr w:type="gramStart"/>
      <w:r>
        <w:rPr>
          <w:sz w:val="24"/>
        </w:rPr>
        <w:t>SECTION 5.</w:t>
      </w:r>
      <w:proofErr w:type="gramEnd"/>
      <w:r>
        <w:rPr>
          <w:sz w:val="24"/>
        </w:rPr>
        <w:t xml:space="preserve">  Section 67 of chapter 183 of the General Laws, as so appearing, is hereby amended by striking out in lines 2 and 3, the words “paragraph 14A of subsection B of section 2” and inserting in place thereof the following:  section 7.</w:t>
      </w:r>
    </w:p>
    <w:p w:rsidR="003B2DD5" w:rsidRDefault="003B2DD5" w:rsidP="003B2DD5"/>
    <w:p w:rsidR="007065DE" w:rsidRDefault="003B2DD5">
      <w:pPr>
        <w:spacing w:line="336" w:lineRule="auto"/>
      </w:pPr>
      <w:r>
        <w:rPr>
          <w:rFonts w:ascii="Times New Roman"/>
        </w:rPr>
        <w:tab/>
      </w:r>
    </w:p>
    <w:sectPr w:rsidR="007065DE" w:rsidSect="007065D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F6592"/>
    <w:multiLevelType w:val="singleLevel"/>
    <w:tmpl w:val="B2887FAC"/>
    <w:lvl w:ilvl="0">
      <w:start w:val="32"/>
      <w:numFmt w:val="decimal"/>
      <w:lvlText w:val="%1."/>
      <w:lvlJc w:val="left"/>
      <w:pPr>
        <w:tabs>
          <w:tab w:val="num" w:pos="432"/>
        </w:tabs>
        <w:ind w:left="432" w:hanging="43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65DE"/>
    <w:rsid w:val="003B2DD5"/>
    <w:rsid w:val="007065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DD5"/>
    <w:rPr>
      <w:rFonts w:ascii="Tahoma" w:hAnsi="Tahoma" w:cs="Tahoma"/>
      <w:sz w:val="16"/>
      <w:szCs w:val="16"/>
    </w:rPr>
  </w:style>
  <w:style w:type="character" w:styleId="LineNumber">
    <w:name w:val="line number"/>
    <w:basedOn w:val="DefaultParagraphFont"/>
    <w:uiPriority w:val="99"/>
    <w:semiHidden/>
    <w:unhideWhenUsed/>
    <w:rsid w:val="003B2DD5"/>
  </w:style>
  <w:style w:type="paragraph" w:styleId="BodyTextIndent2">
    <w:name w:val="Body Text Indent 2"/>
    <w:basedOn w:val="Normal"/>
    <w:link w:val="BodyTextIndent2Char"/>
    <w:rsid w:val="003B2DD5"/>
    <w:pPr>
      <w:tabs>
        <w:tab w:val="left" w:pos="360"/>
      </w:tabs>
      <w:spacing w:after="0" w:line="240" w:lineRule="auto"/>
      <w:ind w:left="360" w:hanging="360"/>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3B2DD5"/>
    <w:rPr>
      <w:rFonts w:ascii="Times New Roman" w:eastAsia="Times New Roman" w:hAnsi="Times New Roman" w:cs="Times New Roman"/>
      <w:szCs w:val="20"/>
    </w:rPr>
  </w:style>
  <w:style w:type="paragraph" w:styleId="BodyTextIndent">
    <w:name w:val="Body Text Indent"/>
    <w:basedOn w:val="Normal"/>
    <w:link w:val="BodyTextIndentChar"/>
    <w:rsid w:val="003B2DD5"/>
    <w:pPr>
      <w:spacing w:after="120" w:line="240" w:lineRule="auto"/>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3B2DD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312</Words>
  <Characters>1784</Characters>
  <Application>Microsoft Office Word</Application>
  <DocSecurity>0</DocSecurity>
  <Lines>14</Lines>
  <Paragraphs>4</Paragraphs>
  <ScaleCrop>false</ScaleCrop>
  <Company>LEG</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abate</cp:lastModifiedBy>
  <cp:revision>2</cp:revision>
  <dcterms:created xsi:type="dcterms:W3CDTF">2009-01-14T16:09:00Z</dcterms:created>
  <dcterms:modified xsi:type="dcterms:W3CDTF">2009-01-14T16:13:00Z</dcterms:modified>
</cp:coreProperties>
</file>