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94" w:rsidRDefault="00C058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DB1A94" w:rsidRDefault="00C058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6273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1A94" w:rsidRDefault="00C058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A94" w:rsidRDefault="00C058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DB1A94" w:rsidRDefault="00C058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A94" w:rsidRDefault="00C058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1A94" w:rsidRDefault="00C058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licensure of health plans.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1A94" w:rsidRDefault="00C058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1A94" w:rsidRDefault="00DB1A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1A9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1A94" w:rsidRDefault="00C058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1A94" w:rsidRDefault="00C058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1A94">
            <w:tc>
              <w:tcPr>
                <w:tcW w:w="4500" w:type="dxa"/>
              </w:tcPr>
              <w:p w:rsidR="00DB1A94" w:rsidRDefault="00C058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DB1A94" w:rsidRDefault="00C058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DB1A94" w:rsidRDefault="00C05884">
      <w:pPr>
        <w:suppressLineNumbers/>
      </w:pPr>
      <w:r>
        <w:br w:type="page"/>
      </w:r>
    </w:p>
    <w:p w:rsidR="00DB1A94" w:rsidRDefault="00C0588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3933 OF 2007-2008.]</w:t>
      </w:r>
    </w:p>
    <w:p w:rsidR="00DB1A94" w:rsidRDefault="00C058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1A94" w:rsidRDefault="00C058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1A94" w:rsidRDefault="00C05884">
      <w:pPr>
        <w:suppressLineNumbers/>
        <w:spacing w:after="2"/>
      </w:pPr>
      <w:r>
        <w:rPr>
          <w:sz w:val="14"/>
        </w:rPr>
        <w:br/>
      </w:r>
      <w:r>
        <w:br/>
      </w:r>
    </w:p>
    <w:p w:rsidR="00DB1A94" w:rsidRDefault="00C0588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licensure of health plans.</w:t>
      </w:r>
      <w:proofErr w:type="gramEnd"/>
      <w:r>
        <w:br/>
      </w:r>
      <w:r>
        <w:br/>
      </w:r>
      <w:r>
        <w:br/>
      </w:r>
    </w:p>
    <w:p w:rsidR="00C05884" w:rsidRDefault="00C05884" w:rsidP="00C05884">
      <w:pPr>
        <w:suppressLineNumbers/>
        <w:rPr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5884" w:rsidRPr="00906508" w:rsidRDefault="00B92A30" w:rsidP="00462738">
      <w:pPr>
        <w:pStyle w:val="NoSpacing"/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B3F38">
        <w:rPr>
          <w:sz w:val="24"/>
          <w:szCs w:val="24"/>
        </w:rPr>
        <w:t>ection 14 of c</w:t>
      </w:r>
      <w:r w:rsidR="00C05884" w:rsidRPr="00906508">
        <w:rPr>
          <w:sz w:val="24"/>
          <w:szCs w:val="24"/>
        </w:rPr>
        <w:t>hapter 176G of the Gener</w:t>
      </w:r>
      <w:r w:rsidR="00C05884">
        <w:rPr>
          <w:sz w:val="24"/>
          <w:szCs w:val="24"/>
        </w:rPr>
        <w:t>al Laws</w:t>
      </w:r>
      <w:r w:rsidR="00312AF6">
        <w:rPr>
          <w:sz w:val="24"/>
          <w:szCs w:val="24"/>
        </w:rPr>
        <w:t>,</w:t>
      </w:r>
      <w:r w:rsidR="00C05884">
        <w:rPr>
          <w:sz w:val="24"/>
          <w:szCs w:val="24"/>
        </w:rPr>
        <w:t xml:space="preserve"> as appearing in the 2006</w:t>
      </w:r>
      <w:r w:rsidR="00C05884" w:rsidRPr="00906508">
        <w:rPr>
          <w:sz w:val="24"/>
          <w:szCs w:val="24"/>
        </w:rPr>
        <w:t xml:space="preserve"> Official Edition</w:t>
      </w:r>
      <w:r w:rsidR="00312AF6">
        <w:rPr>
          <w:sz w:val="24"/>
          <w:szCs w:val="24"/>
        </w:rPr>
        <w:t>,</w:t>
      </w:r>
      <w:r w:rsidR="00C05884" w:rsidRPr="00906508">
        <w:rPr>
          <w:sz w:val="24"/>
          <w:szCs w:val="24"/>
        </w:rPr>
        <w:t xml:space="preserve"> is hereby amended by striking </w:t>
      </w:r>
      <w:r>
        <w:rPr>
          <w:sz w:val="24"/>
          <w:szCs w:val="24"/>
        </w:rPr>
        <w:t xml:space="preserve">out the second paragraph </w:t>
      </w:r>
      <w:r w:rsidR="00C05884" w:rsidRPr="00906508">
        <w:rPr>
          <w:sz w:val="24"/>
          <w:szCs w:val="24"/>
        </w:rPr>
        <w:t>and inserting in plac</w:t>
      </w:r>
      <w:r>
        <w:rPr>
          <w:sz w:val="24"/>
          <w:szCs w:val="24"/>
        </w:rPr>
        <w:t>e thereof the following</w:t>
      </w:r>
      <w:r w:rsidR="00C05884" w:rsidRPr="00906508">
        <w:rPr>
          <w:sz w:val="24"/>
          <w:szCs w:val="24"/>
        </w:rPr>
        <w:t>:— A license granted to a health maintenance organization pursuant to this section shall be renewed every two years.</w:t>
      </w:r>
      <w:r>
        <w:rPr>
          <w:sz w:val="24"/>
          <w:szCs w:val="24"/>
        </w:rPr>
        <w:t xml:space="preserve">  The fee for such renewal, in an amount determined by the commissioner, shall be no less than $1,000. </w:t>
      </w:r>
    </w:p>
    <w:p w:rsidR="00C05884" w:rsidRDefault="00C05884" w:rsidP="00C05884">
      <w:pPr>
        <w:pStyle w:val="NoSpacing"/>
        <w:rPr>
          <w:sz w:val="24"/>
          <w:szCs w:val="24"/>
        </w:rPr>
      </w:pPr>
    </w:p>
    <w:sectPr w:rsidR="00C05884" w:rsidSect="00DB1A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A94"/>
    <w:rsid w:val="001C282A"/>
    <w:rsid w:val="002C6736"/>
    <w:rsid w:val="00312AF6"/>
    <w:rsid w:val="00462738"/>
    <w:rsid w:val="00B92A30"/>
    <w:rsid w:val="00BB3F38"/>
    <w:rsid w:val="00C05884"/>
    <w:rsid w:val="00DB1A94"/>
    <w:rsid w:val="00E02A11"/>
    <w:rsid w:val="00FA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5884"/>
  </w:style>
  <w:style w:type="paragraph" w:styleId="NoSpacing">
    <w:name w:val="No Spacing"/>
    <w:uiPriority w:val="1"/>
    <w:qFormat/>
    <w:rsid w:val="00C0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1142</Characters>
  <Application>Microsoft Office Word</Application>
  <DocSecurity>0</DocSecurity>
  <Lines>9</Lines>
  <Paragraphs>2</Paragraphs>
  <ScaleCrop>false</ScaleCrop>
  <Company>LEG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LPellegrino</cp:lastModifiedBy>
  <cp:revision>7</cp:revision>
  <dcterms:created xsi:type="dcterms:W3CDTF">2009-01-06T21:00:00Z</dcterms:created>
  <dcterms:modified xsi:type="dcterms:W3CDTF">2009-01-12T20:18:00Z</dcterms:modified>
</cp:coreProperties>
</file>