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B1" w:rsidRDefault="000D492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C678B1" w:rsidRDefault="000D492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D492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678B1" w:rsidRDefault="000D492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678B1" w:rsidRDefault="000D492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678B1" w:rsidRDefault="000D492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678B1" w:rsidRDefault="000D492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Harold P. </w:t>
      </w:r>
      <w:proofErr w:type="spellStart"/>
      <w:r>
        <w:rPr>
          <w:rFonts w:ascii="Times New Roman"/>
          <w:b/>
          <w:sz w:val="24"/>
        </w:rPr>
        <w:t>Naughton</w:t>
      </w:r>
      <w:proofErr w:type="spellEnd"/>
      <w:r>
        <w:rPr>
          <w:rFonts w:ascii="Times New Roman"/>
          <w:b/>
          <w:sz w:val="24"/>
        </w:rPr>
        <w:t>, Jr.</w:t>
      </w:r>
    </w:p>
    <w:p w:rsidR="00C678B1" w:rsidRDefault="000D492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678B1" w:rsidRDefault="000D492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678B1" w:rsidRDefault="000D492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678B1" w:rsidRDefault="000D492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burial </w:t>
      </w:r>
      <w:proofErr w:type="spellStart"/>
      <w:r>
        <w:rPr>
          <w:rFonts w:ascii="Times New Roman"/>
          <w:sz w:val="24"/>
        </w:rPr>
        <w:t>be</w:t>
      </w:r>
      <w:r>
        <w:rPr>
          <w:rFonts w:ascii="Times New Roman"/>
          <w:sz w:val="24"/>
        </w:rPr>
        <w:t>nfits</w:t>
      </w:r>
      <w:proofErr w:type="spellEnd"/>
      <w:r>
        <w:rPr>
          <w:rFonts w:ascii="Times New Roman"/>
          <w:sz w:val="24"/>
        </w:rPr>
        <w:t xml:space="preserve"> of veterans.</w:t>
      </w:r>
      <w:proofErr w:type="gramEnd"/>
    </w:p>
    <w:p w:rsidR="00C678B1" w:rsidRDefault="000D492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678B1" w:rsidRDefault="000D492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678B1" w:rsidRDefault="00C678B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678B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678B1" w:rsidRDefault="000D492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678B1" w:rsidRDefault="000D492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678B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678B1" w:rsidRDefault="000D492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Harold P. </w:t>
                </w:r>
                <w:proofErr w:type="spellStart"/>
                <w:r>
                  <w:rPr>
                    <w:rFonts w:ascii="Times New Roman"/>
                  </w:rPr>
                  <w:t>Naughton</w:t>
                </w:r>
                <w:proofErr w:type="spellEnd"/>
                <w:r>
                  <w:rPr>
                    <w:rFonts w:ascii="Times New Roman"/>
                  </w:rPr>
                  <w:t>, Jr.</w:t>
                </w:r>
              </w:p>
            </w:tc>
            <w:tc>
              <w:tcPr>
                <w:tcW w:w="4500" w:type="dxa"/>
              </w:tcPr>
              <w:p w:rsidR="00C678B1" w:rsidRDefault="000D492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Worcester</w:t>
                </w:r>
              </w:p>
            </w:tc>
          </w:tr>
        </w:tbl>
      </w:sdtContent>
    </w:sdt>
    <w:p w:rsidR="00C678B1" w:rsidRDefault="000D4920">
      <w:pPr>
        <w:suppressLineNumbers/>
      </w:pPr>
      <w:r>
        <w:br w:type="page"/>
      </w:r>
    </w:p>
    <w:p w:rsidR="00C678B1" w:rsidRDefault="000D492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3708 OF 2007-2008.]</w:t>
      </w:r>
    </w:p>
    <w:p w:rsidR="00C678B1" w:rsidRDefault="000D492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678B1" w:rsidRDefault="000D492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678B1" w:rsidRDefault="000D492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678B1" w:rsidRDefault="000D492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678B1" w:rsidRDefault="000D4920">
      <w:pPr>
        <w:suppressLineNumbers/>
        <w:spacing w:after="2"/>
      </w:pPr>
      <w:r>
        <w:rPr>
          <w:sz w:val="14"/>
        </w:rPr>
        <w:br/>
      </w:r>
      <w:r>
        <w:br/>
      </w:r>
    </w:p>
    <w:p w:rsidR="00C678B1" w:rsidRDefault="000D4920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burial </w:t>
      </w:r>
      <w:proofErr w:type="spellStart"/>
      <w:r>
        <w:rPr>
          <w:rFonts w:ascii="Times New Roman"/>
          <w:smallCaps/>
          <w:sz w:val="28"/>
        </w:rPr>
        <w:t>benfits</w:t>
      </w:r>
      <w:proofErr w:type="spellEnd"/>
      <w:r>
        <w:rPr>
          <w:rFonts w:ascii="Times New Roman"/>
          <w:smallCaps/>
          <w:sz w:val="28"/>
        </w:rPr>
        <w:t xml:space="preserve"> of veterans.</w:t>
      </w:r>
      <w:proofErr w:type="gramEnd"/>
      <w:r>
        <w:br/>
      </w:r>
      <w:r>
        <w:br/>
      </w:r>
      <w:r>
        <w:br/>
      </w:r>
    </w:p>
    <w:p w:rsidR="00C678B1" w:rsidRDefault="000D492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E2DEF" w:rsidRPr="004F5FF9" w:rsidRDefault="000D4920" w:rsidP="000D4920">
      <w:pPr>
        <w:ind w:left="360" w:hanging="360"/>
        <w:rPr>
          <w:sz w:val="20"/>
        </w:rPr>
      </w:pPr>
      <w:r>
        <w:rPr>
          <w:rFonts w:ascii="Times New Roman"/>
        </w:rPr>
        <w:tab/>
      </w:r>
      <w:bookmarkStart w:id="0" w:name="BillText"/>
      <w:bookmarkEnd w:id="0"/>
      <w:r w:rsidR="008E2DEF" w:rsidRPr="004F5FF9">
        <w:rPr>
          <w:sz w:val="20"/>
        </w:rPr>
        <w:t>SECTION 1.  Section 8 of Chapter 115 of the Genera</w:t>
      </w:r>
      <w:r w:rsidR="008E2DEF">
        <w:rPr>
          <w:sz w:val="20"/>
        </w:rPr>
        <w:t>l Laws, as appearing in the 2006</w:t>
      </w:r>
      <w:r w:rsidR="008E2DEF" w:rsidRPr="004F5FF9">
        <w:rPr>
          <w:sz w:val="20"/>
        </w:rPr>
        <w:t xml:space="preserve"> Official edition, is hereby amended by striking out lines 1 through 14 and inserting in place thereof the following:- </w:t>
      </w:r>
    </w:p>
    <w:p w:rsidR="008E2DEF" w:rsidRPr="004F5FF9" w:rsidRDefault="008E2DEF" w:rsidP="008E2DEF">
      <w:pPr>
        <w:pStyle w:val="NormalWeb"/>
        <w:jc w:val="both"/>
        <w:rPr>
          <w:sz w:val="20"/>
        </w:rPr>
      </w:pPr>
      <w:r w:rsidRPr="004F5FF9">
        <w:rPr>
          <w:sz w:val="20"/>
        </w:rPr>
        <w:t xml:space="preserve">“Amounts expended by the burial agent under the provisions of section 7 shall not exceed $5,000 for the funeral and burial of a person under this chapter, provided that the cost of funeral and burial does not exceed $6,000 and there are insufficient resources in the estate of such person to pay for the cost of such funeral and burial. </w:t>
      </w:r>
    </w:p>
    <w:p w:rsidR="008E2DEF" w:rsidRPr="004F5FF9" w:rsidRDefault="008E2DEF" w:rsidP="008E2DEF">
      <w:pPr>
        <w:pStyle w:val="NormalWeb"/>
        <w:jc w:val="both"/>
        <w:rPr>
          <w:sz w:val="20"/>
        </w:rPr>
      </w:pPr>
      <w:r w:rsidRPr="004F5FF9">
        <w:rPr>
          <w:sz w:val="20"/>
        </w:rPr>
        <w:t>Amounts expended by the burial agent under the provisions of section 7 shall not exceed $3,000 for the cremation, funeral and burial of a person under this chapter, provided that the cost of the cremation, funeral and burial does not exceed $4,000 and there are insufficient resources in the estate of such person to pay for the cost of such cremation, funeral and burial.”</w:t>
      </w:r>
    </w:p>
    <w:p w:rsidR="00C678B1" w:rsidRDefault="00C678B1">
      <w:pPr>
        <w:spacing w:line="336" w:lineRule="auto"/>
      </w:pPr>
    </w:p>
    <w:sectPr w:rsidR="00C678B1" w:rsidSect="00C678B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78B1"/>
    <w:rsid w:val="000D4920"/>
    <w:rsid w:val="008E2DEF"/>
    <w:rsid w:val="00C6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DE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E2DEF"/>
  </w:style>
  <w:style w:type="paragraph" w:styleId="NormalWeb">
    <w:name w:val="Normal (Web)"/>
    <w:basedOn w:val="Normal"/>
    <w:rsid w:val="008E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1583</Characters>
  <Application>Microsoft Office Word</Application>
  <DocSecurity>0</DocSecurity>
  <Lines>13</Lines>
  <Paragraphs>3</Paragraphs>
  <ScaleCrop>false</ScaleCrop>
  <Company>LEG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STempleton</cp:lastModifiedBy>
  <cp:revision>3</cp:revision>
  <cp:lastPrinted>2009-01-14T20:41:00Z</cp:lastPrinted>
  <dcterms:created xsi:type="dcterms:W3CDTF">2009-01-14T20:39:00Z</dcterms:created>
  <dcterms:modified xsi:type="dcterms:W3CDTF">2009-01-14T20:42:00Z</dcterms:modified>
</cp:coreProperties>
</file>