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2E" w:rsidRDefault="0044369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11D2E" w:rsidRDefault="0044369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4369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1D2E" w:rsidRDefault="004436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D2E" w:rsidRDefault="0044369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311D2E" w:rsidRDefault="0044369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D2E" w:rsidRDefault="0044369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1D2E" w:rsidRDefault="0044369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low incom</w:t>
      </w:r>
      <w:r>
        <w:rPr>
          <w:rFonts w:ascii="Times New Roman"/>
          <w:sz w:val="24"/>
        </w:rPr>
        <w:t>e tax credits.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1D2E" w:rsidRDefault="0044369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1D2E" w:rsidRDefault="00311D2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1D2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1D2E" w:rsidRDefault="004436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1D2E" w:rsidRDefault="004436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1D2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11D2E" w:rsidRDefault="004436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311D2E" w:rsidRDefault="004436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311D2E" w:rsidRDefault="00443691">
      <w:pPr>
        <w:suppressLineNumbers/>
      </w:pPr>
      <w:r>
        <w:br w:type="page"/>
      </w:r>
    </w:p>
    <w:p w:rsidR="00311D2E" w:rsidRDefault="0044369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3052 OF 2007-2008.]</w:t>
      </w:r>
    </w:p>
    <w:p w:rsidR="00311D2E" w:rsidRDefault="004436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1D2E" w:rsidRDefault="004436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1D2E" w:rsidRDefault="00443691">
      <w:pPr>
        <w:suppressLineNumbers/>
        <w:spacing w:after="2"/>
      </w:pPr>
      <w:r>
        <w:rPr>
          <w:sz w:val="14"/>
        </w:rPr>
        <w:br/>
      </w:r>
      <w:r>
        <w:br/>
      </w:r>
    </w:p>
    <w:p w:rsidR="00311D2E" w:rsidRDefault="0044369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low income tax credits.</w:t>
      </w:r>
      <w:proofErr w:type="gramEnd"/>
      <w:r>
        <w:br/>
      </w:r>
      <w:r>
        <w:br/>
      </w:r>
      <w:r>
        <w:br/>
      </w:r>
    </w:p>
    <w:p w:rsidR="00311D2E" w:rsidRDefault="0044369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43691" w:rsidRPr="005A19EE" w:rsidRDefault="00443691" w:rsidP="00443691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5A19EE">
        <w:rPr>
          <w:sz w:val="20"/>
        </w:rPr>
        <w:t>SECTION 1.</w:t>
      </w:r>
      <w:proofErr w:type="gramEnd"/>
      <w:r w:rsidRPr="005A19EE">
        <w:rPr>
          <w:sz w:val="20"/>
        </w:rPr>
        <w:t xml:space="preserve">  Paragraph (2) of subdivision (k) of Section 6 of Chapter 62 of the General Laws, as amended by section 81 of Chapter 127 of the Acts of 1999, is hereby amended by striking out the figure $750 and inserting in place thereof the following figure:- $1500</w:t>
      </w:r>
    </w:p>
    <w:p w:rsidR="00443691" w:rsidRPr="005A19EE" w:rsidRDefault="00443691" w:rsidP="00443691">
      <w:pPr>
        <w:jc w:val="both"/>
        <w:rPr>
          <w:sz w:val="20"/>
        </w:rPr>
      </w:pPr>
    </w:p>
    <w:p w:rsidR="00311D2E" w:rsidRDefault="00311D2E">
      <w:pPr>
        <w:spacing w:line="336" w:lineRule="auto"/>
      </w:pPr>
    </w:p>
    <w:sectPr w:rsidR="00311D2E" w:rsidSect="00311D2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D2E"/>
    <w:rsid w:val="00311D2E"/>
    <w:rsid w:val="0044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9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436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Company>LEG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cp:lastPrinted>2009-01-14T19:58:00Z</cp:lastPrinted>
  <dcterms:created xsi:type="dcterms:W3CDTF">2009-01-14T19:55:00Z</dcterms:created>
  <dcterms:modified xsi:type="dcterms:W3CDTF">2009-01-14T19:58:00Z</dcterms:modified>
</cp:coreProperties>
</file>