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6C" w:rsidRDefault="00363CA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F16C6C" w:rsidRDefault="00363CA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63CA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16C6C" w:rsidRDefault="00363CA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16C6C" w:rsidRDefault="00363CA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6C6C" w:rsidRDefault="00363CA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16C6C" w:rsidRDefault="00363CA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F16C6C" w:rsidRDefault="00363CA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6C6C" w:rsidRDefault="00363CA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16C6C" w:rsidRDefault="00363CA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16C6C" w:rsidRDefault="00363CA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regarding the penalti</w:t>
      </w:r>
      <w:r>
        <w:rPr>
          <w:rFonts w:ascii="Times New Roman"/>
          <w:sz w:val="24"/>
        </w:rPr>
        <w:t>es for drag racing.</w:t>
      </w:r>
      <w:proofErr w:type="gramEnd"/>
    </w:p>
    <w:p w:rsidR="00F16C6C" w:rsidRDefault="00363CA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6C6C" w:rsidRDefault="00363CA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16C6C" w:rsidRDefault="00F16C6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16C6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16C6C" w:rsidRDefault="00363CA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16C6C" w:rsidRDefault="00363CA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16C6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16C6C" w:rsidRDefault="00363CA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F16C6C" w:rsidRDefault="00363CA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F16C6C" w:rsidRDefault="00363CAB">
      <w:pPr>
        <w:suppressLineNumbers/>
      </w:pPr>
      <w:r>
        <w:br w:type="page"/>
      </w:r>
    </w:p>
    <w:p w:rsidR="00F16C6C" w:rsidRDefault="00363CA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16C6C" w:rsidRDefault="00363CA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16C6C" w:rsidRDefault="00363CA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16C6C" w:rsidRDefault="00363CA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16C6C" w:rsidRDefault="00363CAB">
      <w:pPr>
        <w:suppressLineNumbers/>
        <w:spacing w:after="2"/>
      </w:pPr>
      <w:r>
        <w:rPr>
          <w:sz w:val="14"/>
        </w:rPr>
        <w:br/>
      </w:r>
      <w:r>
        <w:br/>
      </w:r>
    </w:p>
    <w:p w:rsidR="00F16C6C" w:rsidRDefault="00363CAB">
      <w:pPr>
        <w:suppressLineNumbers/>
      </w:pPr>
      <w:proofErr w:type="gramStart"/>
      <w:r>
        <w:rPr>
          <w:rFonts w:ascii="Times New Roman"/>
          <w:smallCaps/>
          <w:sz w:val="28"/>
        </w:rPr>
        <w:t>An Act regarding the penalties for drag racing.</w:t>
      </w:r>
      <w:proofErr w:type="gramEnd"/>
      <w:r>
        <w:br/>
      </w:r>
      <w:r>
        <w:br/>
      </w:r>
      <w:r>
        <w:br/>
      </w:r>
    </w:p>
    <w:p w:rsidR="00F16C6C" w:rsidRDefault="00363CA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16C6C" w:rsidRDefault="00363CAB">
      <w:pPr>
        <w:spacing w:line="336" w:lineRule="auto"/>
      </w:pPr>
      <w:proofErr w:type="gramStart"/>
      <w:r>
        <w:rPr>
          <w:rFonts w:eastAsia="Times New Roman" w:cs="Times New Roman"/>
          <w:sz w:val="24"/>
          <w:szCs w:val="20"/>
          <w:lang w:eastAsia="ar-SA"/>
        </w:rPr>
        <w:t>SECTION 1.</w:t>
      </w:r>
      <w:proofErr w:type="gramEnd"/>
      <w:r>
        <w:rPr>
          <w:rFonts w:eastAsia="Times New Roman" w:cs="Times New Roman"/>
          <w:sz w:val="24"/>
          <w:szCs w:val="20"/>
          <w:lang w:eastAsia="ar-SA"/>
        </w:rPr>
        <w:t xml:space="preserve">  The second paragraph of section 17B of chapter 90 of the General Laws, as added by section 8 of chapter 428 of the acts of 2006, is hereby amended by striking out the first two sentences and inserting in place thereof the following two sentences:-  Notwithstanding the penalties provided in the first paragraph, a holder of a junior operator’s license or learner’s permit who commits a violation of this section shall be punished for a first offense by imprisonment in the house of correction for not more than 2 1/2 years or by a fine of not less than $250 and not more than $1,000 and the registrar shall suspend the junior operator’s license or learner’s permit for 1 year.  A subsequent violation shall be punished by imprisonment in the house of correction for </w:t>
      </w:r>
      <w:proofErr w:type="gramStart"/>
      <w:r>
        <w:rPr>
          <w:rFonts w:eastAsia="Times New Roman" w:cs="Times New Roman"/>
          <w:sz w:val="24"/>
          <w:szCs w:val="20"/>
          <w:lang w:eastAsia="ar-SA"/>
        </w:rPr>
        <w:t>not more than 2 1/2 years or by a fine of not less than $500</w:t>
      </w:r>
      <w:proofErr w:type="gramEnd"/>
      <w:r>
        <w:rPr>
          <w:rFonts w:eastAsia="Times New Roman" w:cs="Times New Roman"/>
          <w:sz w:val="24"/>
          <w:szCs w:val="20"/>
          <w:lang w:eastAsia="ar-SA"/>
        </w:rPr>
        <w:t xml:space="preserve"> and not more than $1,000 and the registrar shall suspend the junior operator’s license or learner’s permit for 3 years.</w:t>
      </w:r>
      <w:r>
        <w:rPr>
          <w:rFonts w:ascii="Times New Roman"/>
        </w:rPr>
        <w:tab/>
      </w:r>
    </w:p>
    <w:sectPr w:rsidR="00F16C6C" w:rsidSect="00F16C6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6C6C"/>
    <w:rsid w:val="00363CAB"/>
    <w:rsid w:val="00F1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CA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63C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>LEG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lhiggins</cp:lastModifiedBy>
  <cp:revision>2</cp:revision>
  <dcterms:created xsi:type="dcterms:W3CDTF">2009-01-15T17:54:00Z</dcterms:created>
  <dcterms:modified xsi:type="dcterms:W3CDTF">2009-01-15T17:54:00Z</dcterms:modified>
</cp:coreProperties>
</file>