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1C" w:rsidRDefault="000225A2">
      <w:pPr>
        <w:suppressLineNumbers/>
        <w:spacing w:after="2"/>
        <w:jc w:val="center"/>
      </w:pPr>
      <w:r>
        <w:rPr>
          <w:rFonts w:ascii="Arial"/>
          <w:sz w:val="18"/>
        </w:rPr>
        <w:t>HOUSE DOCKET, NO.         FILED ON: 1/14/2009</w:t>
      </w:r>
    </w:p>
    <w:p w:rsidR="0069011C" w:rsidRDefault="000225A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25A2" w:rsidP="00DB534B">
            <w:pPr>
              <w:suppressLineNumbers/>
              <w:jc w:val="right"/>
              <w:rPr>
                <w:b/>
                <w:sz w:val="28"/>
              </w:rPr>
            </w:pPr>
          </w:p>
        </w:tc>
      </w:tr>
    </w:tbl>
    <w:p w:rsidR="0069011C" w:rsidRDefault="000225A2">
      <w:pPr>
        <w:suppressLineNumbers/>
        <w:spacing w:before="2" w:after="2"/>
        <w:jc w:val="center"/>
      </w:pPr>
      <w:r>
        <w:rPr>
          <w:rFonts w:ascii="Old English Text MT"/>
          <w:sz w:val="32"/>
        </w:rPr>
        <w:t>The Commonwealth of Massachusetts</w:t>
      </w:r>
    </w:p>
    <w:p w:rsidR="0069011C" w:rsidRDefault="000225A2">
      <w:pPr>
        <w:suppressLineNumbers/>
        <w:spacing w:after="2"/>
        <w:jc w:val="center"/>
      </w:pPr>
      <w:r>
        <w:rPr>
          <w:rFonts w:ascii="Times New Roman"/>
          <w:b/>
          <w:sz w:val="32"/>
          <w:vertAlign w:val="superscript"/>
        </w:rPr>
        <w:t>_______________</w:t>
      </w:r>
    </w:p>
    <w:p w:rsidR="0069011C" w:rsidRDefault="000225A2">
      <w:pPr>
        <w:suppressLineNumbers/>
        <w:spacing w:before="2"/>
        <w:jc w:val="center"/>
      </w:pPr>
      <w:r>
        <w:rPr>
          <w:rFonts w:ascii="Times New Roman"/>
          <w:sz w:val="20"/>
        </w:rPr>
        <w:t>PRESENTED BY:</w:t>
      </w:r>
    </w:p>
    <w:p w:rsidR="0069011C" w:rsidRDefault="000225A2">
      <w:pPr>
        <w:suppressLineNumbers/>
        <w:spacing w:after="2"/>
        <w:jc w:val="center"/>
      </w:pPr>
      <w:r>
        <w:rPr>
          <w:rFonts w:ascii="Times New Roman"/>
          <w:b/>
          <w:sz w:val="24"/>
        </w:rPr>
        <w:t>Eugene L. O'Flaherty</w:t>
      </w:r>
    </w:p>
    <w:p w:rsidR="0069011C" w:rsidRDefault="000225A2">
      <w:pPr>
        <w:suppressLineNumbers/>
        <w:jc w:val="center"/>
      </w:pPr>
      <w:r>
        <w:rPr>
          <w:rFonts w:ascii="Times New Roman"/>
          <w:b/>
          <w:sz w:val="32"/>
          <w:vertAlign w:val="superscript"/>
        </w:rPr>
        <w:t>_______________</w:t>
      </w:r>
    </w:p>
    <w:p w:rsidR="0069011C" w:rsidRDefault="000225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011C" w:rsidRDefault="000225A2">
      <w:pPr>
        <w:suppressLineNumbers/>
      </w:pPr>
      <w:r>
        <w:rPr>
          <w:rFonts w:ascii="Times New Roman"/>
          <w:sz w:val="20"/>
        </w:rPr>
        <w:tab/>
        <w:t>The undersigned legislators and/or citizens respectfully petition for the passage of the accompanying bill:</w:t>
      </w:r>
    </w:p>
    <w:p w:rsidR="0069011C" w:rsidRDefault="000225A2">
      <w:pPr>
        <w:suppressLineNumbers/>
        <w:spacing w:after="2"/>
        <w:jc w:val="center"/>
      </w:pPr>
      <w:proofErr w:type="gramStart"/>
      <w:r>
        <w:rPr>
          <w:rFonts w:ascii="Times New Roman"/>
          <w:sz w:val="24"/>
        </w:rPr>
        <w:t>An Act relative to the compe</w:t>
      </w:r>
      <w:r>
        <w:rPr>
          <w:rFonts w:ascii="Times New Roman"/>
          <w:sz w:val="24"/>
        </w:rPr>
        <w:t>nsation of judicial officers and cost of living adjustments.</w:t>
      </w:r>
      <w:proofErr w:type="gramEnd"/>
    </w:p>
    <w:p w:rsidR="0069011C" w:rsidRDefault="000225A2">
      <w:pPr>
        <w:suppressLineNumbers/>
        <w:spacing w:after="2"/>
        <w:jc w:val="center"/>
      </w:pPr>
      <w:r>
        <w:rPr>
          <w:rFonts w:ascii="Times New Roman"/>
          <w:b/>
          <w:sz w:val="32"/>
          <w:vertAlign w:val="superscript"/>
        </w:rPr>
        <w:t>_______________</w:t>
      </w:r>
    </w:p>
    <w:p w:rsidR="0069011C" w:rsidRDefault="000225A2">
      <w:pPr>
        <w:suppressLineNumbers/>
        <w:jc w:val="center"/>
      </w:pPr>
      <w:r>
        <w:rPr>
          <w:rFonts w:ascii="Times New Roman"/>
          <w:sz w:val="20"/>
        </w:rPr>
        <w:t>PETITION OF:</w:t>
      </w:r>
    </w:p>
    <w:p w:rsidR="0069011C" w:rsidRDefault="006901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011C">
            <w:tblPrEx>
              <w:tblCellMar>
                <w:top w:w="0" w:type="dxa"/>
                <w:bottom w:w="0" w:type="dxa"/>
              </w:tblCellMar>
            </w:tblPrEx>
            <w:tc>
              <w:tcPr>
                <w:tcW w:w="4500" w:type="dxa"/>
                <w:tcBorders>
                  <w:top w:val="nil"/>
                  <w:bottom w:val="single" w:sz="4" w:space="0" w:color="auto"/>
                  <w:right w:val="single" w:sz="4" w:space="0" w:color="auto"/>
                </w:tcBorders>
              </w:tcPr>
              <w:p w:rsidR="0069011C" w:rsidRDefault="000225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011C" w:rsidRDefault="000225A2">
                <w:pPr>
                  <w:suppressLineNumbers/>
                  <w:spacing w:after="2"/>
                  <w:rPr>
                    <w:smallCaps/>
                  </w:rPr>
                </w:pPr>
                <w:r>
                  <w:rPr>
                    <w:rFonts w:ascii="Times New Roman"/>
                    <w:smallCaps/>
                    <w:sz w:val="24"/>
                  </w:rPr>
                  <w:t>District/Address:</w:t>
                </w:r>
              </w:p>
            </w:tc>
          </w:tr>
        </w:tbl>
      </w:sdtContent>
    </w:sdt>
    <w:p w:rsidR="0069011C" w:rsidRDefault="000225A2">
      <w:pPr>
        <w:suppressLineNumbers/>
      </w:pPr>
      <w:r>
        <w:br w:type="page"/>
      </w:r>
    </w:p>
    <w:p w:rsidR="0069011C" w:rsidRDefault="000225A2">
      <w:pPr>
        <w:suppressLineNumbers/>
        <w:spacing w:before="2" w:after="2"/>
        <w:jc w:val="center"/>
      </w:pPr>
      <w:r>
        <w:rPr>
          <w:rFonts w:ascii="Old English Text MT"/>
          <w:sz w:val="32"/>
        </w:rPr>
        <w:lastRenderedPageBreak/>
        <w:t>The Commonwealth of Massachusetts</w:t>
      </w:r>
      <w:r>
        <w:rPr>
          <w:rFonts w:ascii="Old English Text MT"/>
          <w:sz w:val="32"/>
        </w:rPr>
        <w:br/>
      </w:r>
    </w:p>
    <w:p w:rsidR="0069011C" w:rsidRDefault="000225A2">
      <w:pPr>
        <w:suppressLineNumbers/>
        <w:spacing w:after="2"/>
        <w:jc w:val="center"/>
      </w:pPr>
      <w:r>
        <w:rPr>
          <w:rFonts w:ascii="Times New Roman"/>
          <w:b/>
          <w:sz w:val="24"/>
          <w:vertAlign w:val="superscript"/>
        </w:rPr>
        <w:t>_______________</w:t>
      </w:r>
    </w:p>
    <w:p w:rsidR="0069011C" w:rsidRDefault="000225A2">
      <w:pPr>
        <w:suppressLineNumbers/>
        <w:spacing w:after="2"/>
        <w:jc w:val="center"/>
      </w:pPr>
      <w:r>
        <w:rPr>
          <w:rFonts w:ascii="Times New Roman"/>
          <w:b/>
          <w:sz w:val="18"/>
        </w:rPr>
        <w:t>In the Year Two Thousand and Nine</w:t>
      </w:r>
    </w:p>
    <w:p w:rsidR="0069011C" w:rsidRDefault="000225A2">
      <w:pPr>
        <w:suppressLineNumbers/>
        <w:spacing w:after="2"/>
        <w:jc w:val="center"/>
      </w:pPr>
      <w:r>
        <w:rPr>
          <w:rFonts w:ascii="Times New Roman"/>
          <w:b/>
          <w:sz w:val="24"/>
          <w:vertAlign w:val="superscript"/>
        </w:rPr>
        <w:t>_______________</w:t>
      </w:r>
    </w:p>
    <w:p w:rsidR="0069011C" w:rsidRDefault="000225A2">
      <w:pPr>
        <w:suppressLineNumbers/>
        <w:spacing w:after="2"/>
      </w:pPr>
      <w:r>
        <w:rPr>
          <w:sz w:val="14"/>
        </w:rPr>
        <w:br/>
      </w:r>
      <w:r>
        <w:br/>
      </w:r>
    </w:p>
    <w:p w:rsidR="0069011C" w:rsidRDefault="000225A2">
      <w:pPr>
        <w:suppressLineNumbers/>
      </w:pPr>
      <w:proofErr w:type="gramStart"/>
      <w:r>
        <w:rPr>
          <w:rFonts w:ascii="Times New Roman"/>
          <w:smallCaps/>
          <w:sz w:val="28"/>
        </w:rPr>
        <w:t>An Act relative to the compensation of judicial officers and cost of living adjustments.</w:t>
      </w:r>
      <w:proofErr w:type="gramEnd"/>
      <w:r>
        <w:br/>
      </w:r>
      <w:r>
        <w:br/>
      </w:r>
      <w:r>
        <w:br/>
      </w:r>
    </w:p>
    <w:p w:rsidR="0069011C" w:rsidRDefault="000225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25A2" w:rsidRPr="00DC1761" w:rsidRDefault="000225A2" w:rsidP="000225A2">
      <w:pPr>
        <w:pStyle w:val="NormalWeb"/>
        <w:rPr>
          <w:i/>
        </w:rPr>
      </w:pPr>
      <w:proofErr w:type="gramStart"/>
      <w:r w:rsidRPr="00DC1761">
        <w:rPr>
          <w:rStyle w:val="grame"/>
          <w:i/>
        </w:rPr>
        <w:t>SECTION 1.</w:t>
      </w:r>
      <w:proofErr w:type="gramEnd"/>
      <w:r w:rsidRPr="00DC1761">
        <w:rPr>
          <w:i/>
        </w:rPr>
        <w:t xml:space="preserve">  Section 22 of Chapter 211 of the General Laws, as appearing in the 2008 Official Edition, in hereby amended by striking out the first sentence and inserting in place thereof the following sentence:  The Chief Justice of the Supreme Judicial Court shall receive a salary of $186,579.00; and each Associate Justice of the Supreme Judicial Court shall receive a salary of $180,097.00,</w:t>
      </w:r>
      <w:r>
        <w:rPr>
          <w:i/>
        </w:rPr>
        <w:t xml:space="preserve"> all effective July 1, 2009</w:t>
      </w:r>
      <w:r w:rsidRPr="00DC1761">
        <w:rPr>
          <w:i/>
        </w:rPr>
        <w:t xml:space="preserve">; and such compensation shall be increased at the same rate of increase, if any, as the percentage change in the Consumer Price Index for Urban Workers for the Northeast Region commencing the first day in July of the year Two Thousand and Ten, and every year thereafter, and the Chief Justice and the Associate Justices shall annually receive from the Commonwealth upon the certificate of the Chief Justice the amount of expenses incurred by each of the them in the discharge of their duties. </w:t>
      </w:r>
    </w:p>
    <w:p w:rsidR="000225A2" w:rsidRPr="00DC1761" w:rsidRDefault="000225A2" w:rsidP="000225A2">
      <w:pPr>
        <w:pStyle w:val="NormalWeb"/>
        <w:rPr>
          <w:i/>
        </w:rPr>
      </w:pPr>
      <w:proofErr w:type="gramStart"/>
      <w:r w:rsidRPr="00DC1761">
        <w:rPr>
          <w:rStyle w:val="grame"/>
          <w:i/>
        </w:rPr>
        <w:t>SECTION 2.</w:t>
      </w:r>
      <w:proofErr w:type="gramEnd"/>
      <w:r w:rsidRPr="00DC1761">
        <w:rPr>
          <w:i/>
        </w:rPr>
        <w:t>  Section 2 of Chapter 211A of the General Laws, as appearing in the 2008 Official Edition,  in hereby amended by striking out the first sentence and inserting in place thereof the following sentence:  The Chief Justice of the Massachusetts Appeals Court shall receive a salary of $173,156.00;  and each Associate Justice of the Massachusetts Appeals Court shall receive a salary of $166,653.00</w:t>
      </w:r>
      <w:r>
        <w:rPr>
          <w:i/>
        </w:rPr>
        <w:t>,</w:t>
      </w:r>
      <w:r w:rsidRPr="00DC1761">
        <w:rPr>
          <w:i/>
        </w:rPr>
        <w:t xml:space="preserve"> </w:t>
      </w:r>
      <w:r>
        <w:rPr>
          <w:i/>
        </w:rPr>
        <w:t xml:space="preserve">all </w:t>
      </w:r>
      <w:r w:rsidRPr="00DC1761">
        <w:rPr>
          <w:i/>
        </w:rPr>
        <w:t>effec</w:t>
      </w:r>
      <w:r>
        <w:rPr>
          <w:i/>
        </w:rPr>
        <w:t xml:space="preserve">tive July 1, 2009; </w:t>
      </w:r>
      <w:r w:rsidRPr="00DC1761">
        <w:rPr>
          <w:i/>
        </w:rPr>
        <w:t>and such compensation shall be in increased at the same rate of increase, if any, as the percentage change in the Consumer Price Index for Urban Workers for the Northeast Region commencing the first day in July of the year Two Thousand and</w:t>
      </w:r>
      <w:r>
        <w:rPr>
          <w:i/>
        </w:rPr>
        <w:t xml:space="preserve"> Ten, and every year thereafter</w:t>
      </w:r>
      <w:r w:rsidRPr="00DC1761">
        <w:rPr>
          <w:i/>
        </w:rPr>
        <w:t xml:space="preserve">;  and the Chief Justice and the Associate Justices shall annually receive from the Commonwealth upon the certificate of the Chief Justice the amount of expenses incurred by each of the them in the discharge of their duties. </w:t>
      </w:r>
    </w:p>
    <w:p w:rsidR="000225A2" w:rsidRPr="00DC1761" w:rsidRDefault="000225A2" w:rsidP="000225A2">
      <w:pPr>
        <w:pStyle w:val="NormalWeb"/>
        <w:rPr>
          <w:i/>
        </w:rPr>
      </w:pPr>
      <w:proofErr w:type="gramStart"/>
      <w:r w:rsidRPr="00DC1761">
        <w:rPr>
          <w:rStyle w:val="grame"/>
          <w:i/>
        </w:rPr>
        <w:t>SECTION 3.</w:t>
      </w:r>
      <w:proofErr w:type="gramEnd"/>
      <w:r w:rsidRPr="00DC1761">
        <w:rPr>
          <w:i/>
        </w:rPr>
        <w:t>  Section 4 of Chapter 211B of the General Laws, as appearing in the 2008 Official Edition, is hereby amended by striking out the first three paragraphs and inserting in place thereof the following three paragraphs:</w:t>
      </w:r>
    </w:p>
    <w:p w:rsidR="000225A2" w:rsidRPr="00DC1761" w:rsidRDefault="000225A2" w:rsidP="000225A2">
      <w:pPr>
        <w:numPr>
          <w:ilvl w:val="0"/>
          <w:numId w:val="1"/>
        </w:numPr>
        <w:spacing w:before="100" w:beforeAutospacing="1" w:after="100" w:afterAutospacing="1" w:line="240" w:lineRule="auto"/>
        <w:rPr>
          <w:i/>
        </w:rPr>
      </w:pPr>
      <w:r w:rsidRPr="00DC1761">
        <w:rPr>
          <w:i/>
        </w:rPr>
        <w:lastRenderedPageBreak/>
        <w:t>The salaries of the Justices of the Trial Court shall be paid by the Commonwealth.  Each Associate Justice shall receive a salary of $160,000; The Chief Justice of the several Departments of the Trial Court shall receive a base salary of $166,699.00; The Chief Justice for Administration and Management shall receive a salary of $173,156.00, all effective July 1, 2009, and such compensation shall be in increased at the same rate of increase, if any, as the percentage change in the Consumer Price Index for Urban Workers for the Northeast Region commencing the first day in July of the year Two Thousand and Ten, and every year thereafter.</w:t>
      </w:r>
    </w:p>
    <w:p w:rsidR="0069011C" w:rsidRDefault="000225A2" w:rsidP="000225A2">
      <w:pPr>
        <w:spacing w:line="336" w:lineRule="auto"/>
      </w:pPr>
      <w:r w:rsidRPr="00DC1761">
        <w:rPr>
          <w:b/>
        </w:rPr>
        <w:br w:type="page"/>
      </w:r>
    </w:p>
    <w:sectPr w:rsidR="0069011C" w:rsidSect="006901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50CA"/>
    <w:multiLevelType w:val="multilevel"/>
    <w:tmpl w:val="A4CE0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11C"/>
    <w:rsid w:val="000225A2"/>
    <w:rsid w:val="00690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A2"/>
    <w:rPr>
      <w:rFonts w:ascii="Tahoma" w:hAnsi="Tahoma" w:cs="Tahoma"/>
      <w:sz w:val="16"/>
      <w:szCs w:val="16"/>
    </w:rPr>
  </w:style>
  <w:style w:type="character" w:styleId="LineNumber">
    <w:name w:val="line number"/>
    <w:basedOn w:val="DefaultParagraphFont"/>
    <w:uiPriority w:val="99"/>
    <w:semiHidden/>
    <w:unhideWhenUsed/>
    <w:rsid w:val="000225A2"/>
  </w:style>
  <w:style w:type="paragraph" w:styleId="NormalWeb">
    <w:name w:val="Normal (Web)"/>
    <w:basedOn w:val="Normal"/>
    <w:rsid w:val="00022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225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3082</Characters>
  <Application>Microsoft Office Word</Application>
  <DocSecurity>0</DocSecurity>
  <Lines>25</Lines>
  <Paragraphs>7</Paragraphs>
  <ScaleCrop>false</ScaleCrop>
  <Company>LEG</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2009-01-14T13:50:00Z</dcterms:created>
  <dcterms:modified xsi:type="dcterms:W3CDTF">2009-01-14T13:50:00Z</dcterms:modified>
</cp:coreProperties>
</file>