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06" w:rsidRDefault="00CB3798">
      <w:pPr>
        <w:suppressLineNumbers/>
        <w:spacing w:after="2"/>
        <w:jc w:val="center"/>
      </w:pPr>
      <w:r>
        <w:rPr>
          <w:rFonts w:ascii="Arial"/>
          <w:sz w:val="18"/>
        </w:rPr>
        <w:t>HOUSE DOCKET, NO.         FILED ON: 1/13/2009</w:t>
      </w:r>
    </w:p>
    <w:p w:rsidR="00B83106" w:rsidRDefault="00CB37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3798" w:rsidP="00DB534B">
            <w:pPr>
              <w:suppressLineNumbers/>
              <w:jc w:val="right"/>
              <w:rPr>
                <w:b/>
                <w:sz w:val="28"/>
              </w:rPr>
            </w:pPr>
          </w:p>
        </w:tc>
      </w:tr>
    </w:tbl>
    <w:p w:rsidR="00B83106" w:rsidRDefault="00CB3798">
      <w:pPr>
        <w:suppressLineNumbers/>
        <w:spacing w:before="2" w:after="2"/>
        <w:jc w:val="center"/>
      </w:pPr>
      <w:r>
        <w:rPr>
          <w:rFonts w:ascii="Old English Text MT"/>
          <w:sz w:val="32"/>
        </w:rPr>
        <w:t>The Commonwealth of Massachusetts</w:t>
      </w:r>
    </w:p>
    <w:p w:rsidR="00B83106" w:rsidRDefault="00CB3798">
      <w:pPr>
        <w:suppressLineNumbers/>
        <w:spacing w:after="2"/>
        <w:jc w:val="center"/>
      </w:pPr>
      <w:r>
        <w:rPr>
          <w:rFonts w:ascii="Times New Roman"/>
          <w:b/>
          <w:sz w:val="32"/>
          <w:vertAlign w:val="superscript"/>
        </w:rPr>
        <w:t>_______________</w:t>
      </w:r>
    </w:p>
    <w:p w:rsidR="00B83106" w:rsidRDefault="00CB3798">
      <w:pPr>
        <w:suppressLineNumbers/>
        <w:spacing w:before="2"/>
        <w:jc w:val="center"/>
      </w:pPr>
      <w:r>
        <w:rPr>
          <w:rFonts w:ascii="Times New Roman"/>
          <w:sz w:val="20"/>
        </w:rPr>
        <w:t>PRESENTED BY:</w:t>
      </w:r>
    </w:p>
    <w:p w:rsidR="00B83106" w:rsidRDefault="00CB3798">
      <w:pPr>
        <w:suppressLineNumbers/>
        <w:spacing w:after="2"/>
        <w:jc w:val="center"/>
      </w:pPr>
      <w:r>
        <w:rPr>
          <w:rFonts w:ascii="Times New Roman"/>
          <w:b/>
          <w:sz w:val="24"/>
        </w:rPr>
        <w:t>Vincent A. Pedone</w:t>
      </w:r>
    </w:p>
    <w:p w:rsidR="00B83106" w:rsidRDefault="00CB3798">
      <w:pPr>
        <w:suppressLineNumbers/>
        <w:jc w:val="center"/>
      </w:pPr>
      <w:r>
        <w:rPr>
          <w:rFonts w:ascii="Times New Roman"/>
          <w:b/>
          <w:sz w:val="32"/>
          <w:vertAlign w:val="superscript"/>
        </w:rPr>
        <w:t>_______________</w:t>
      </w:r>
    </w:p>
    <w:p w:rsidR="00B83106" w:rsidRDefault="00CB37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3106" w:rsidRDefault="00CB3798">
      <w:pPr>
        <w:suppressLineNumbers/>
      </w:pPr>
      <w:r>
        <w:rPr>
          <w:rFonts w:ascii="Times New Roman"/>
          <w:sz w:val="20"/>
        </w:rPr>
        <w:tab/>
        <w:t>The undersigned legislators and/or citizens respectfully petition for the passage of the accompanying bill:</w:t>
      </w:r>
    </w:p>
    <w:p w:rsidR="00B83106" w:rsidRDefault="00CB3798">
      <w:pPr>
        <w:suppressLineNumbers/>
        <w:spacing w:after="2"/>
        <w:jc w:val="center"/>
      </w:pPr>
      <w:r>
        <w:rPr>
          <w:rFonts w:ascii="Times New Roman"/>
          <w:sz w:val="24"/>
        </w:rPr>
        <w:t xml:space="preserve">An Act Providing For </w:t>
      </w:r>
      <w:proofErr w:type="gramStart"/>
      <w:r>
        <w:rPr>
          <w:rFonts w:ascii="Times New Roman"/>
          <w:sz w:val="24"/>
        </w:rPr>
        <w:t>The</w:t>
      </w:r>
      <w:proofErr w:type="gramEnd"/>
      <w:r>
        <w:rPr>
          <w:rFonts w:ascii="Times New Roman"/>
          <w:sz w:val="24"/>
        </w:rPr>
        <w:t xml:space="preserve"> Inf</w:t>
      </w:r>
      <w:r>
        <w:rPr>
          <w:rFonts w:ascii="Times New Roman"/>
          <w:sz w:val="24"/>
        </w:rPr>
        <w:t>ormation Submitted By Hospital Medical Staff.</w:t>
      </w:r>
    </w:p>
    <w:p w:rsidR="00B83106" w:rsidRDefault="00CB3798">
      <w:pPr>
        <w:suppressLineNumbers/>
        <w:spacing w:after="2"/>
        <w:jc w:val="center"/>
      </w:pPr>
      <w:r>
        <w:rPr>
          <w:rFonts w:ascii="Times New Roman"/>
          <w:b/>
          <w:sz w:val="32"/>
          <w:vertAlign w:val="superscript"/>
        </w:rPr>
        <w:t>_______________</w:t>
      </w:r>
    </w:p>
    <w:p w:rsidR="00B83106" w:rsidRDefault="00CB3798">
      <w:pPr>
        <w:suppressLineNumbers/>
        <w:jc w:val="center"/>
      </w:pPr>
      <w:r>
        <w:rPr>
          <w:rFonts w:ascii="Times New Roman"/>
          <w:sz w:val="20"/>
        </w:rPr>
        <w:t>PETITION OF:</w:t>
      </w:r>
    </w:p>
    <w:p w:rsidR="00B83106" w:rsidRDefault="00B831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3106">
            <w:tblPrEx>
              <w:tblCellMar>
                <w:top w:w="0" w:type="dxa"/>
                <w:bottom w:w="0" w:type="dxa"/>
              </w:tblCellMar>
            </w:tblPrEx>
            <w:tc>
              <w:tcPr>
                <w:tcW w:w="4500" w:type="dxa"/>
                <w:tcBorders>
                  <w:top w:val="nil"/>
                  <w:bottom w:val="single" w:sz="4" w:space="0" w:color="auto"/>
                  <w:right w:val="single" w:sz="4" w:space="0" w:color="auto"/>
                </w:tcBorders>
              </w:tcPr>
              <w:p w:rsidR="00B83106" w:rsidRDefault="00CB37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3106" w:rsidRDefault="00CB3798">
                <w:pPr>
                  <w:suppressLineNumbers/>
                  <w:spacing w:after="2"/>
                  <w:rPr>
                    <w:smallCaps/>
                  </w:rPr>
                </w:pPr>
                <w:r>
                  <w:rPr>
                    <w:rFonts w:ascii="Times New Roman"/>
                    <w:smallCaps/>
                    <w:sz w:val="24"/>
                  </w:rPr>
                  <w:t>District/Address:</w:t>
                </w:r>
              </w:p>
            </w:tc>
          </w:tr>
          <w:tr w:rsidR="00B83106">
            <w:tblPrEx>
              <w:tblCellMar>
                <w:top w:w="0" w:type="dxa"/>
                <w:bottom w:w="0" w:type="dxa"/>
              </w:tblCellMar>
            </w:tblPrEx>
            <w:tc>
              <w:tcPr>
                <w:tcW w:w="4500" w:type="dxa"/>
              </w:tcPr>
              <w:p w:rsidR="00B83106" w:rsidRDefault="00CB3798">
                <w:pPr>
                  <w:suppressLineNumbers/>
                  <w:spacing w:after="2"/>
                  <w:rPr>
                    <w:rFonts w:ascii="Times New Roman"/>
                  </w:rPr>
                </w:pPr>
                <w:r>
                  <w:rPr>
                    <w:rFonts w:ascii="Times New Roman"/>
                  </w:rPr>
                  <w:t>Vincent A. Pedone</w:t>
                </w:r>
              </w:p>
            </w:tc>
            <w:tc>
              <w:tcPr>
                <w:tcW w:w="4500" w:type="dxa"/>
              </w:tcPr>
              <w:p w:rsidR="00B83106" w:rsidRDefault="00CB3798">
                <w:pPr>
                  <w:suppressLineNumbers/>
                  <w:spacing w:after="2"/>
                  <w:rPr>
                    <w:rFonts w:ascii="Times New Roman"/>
                  </w:rPr>
                </w:pPr>
                <w:r>
                  <w:rPr>
                    <w:rFonts w:ascii="Times New Roman"/>
                  </w:rPr>
                  <w:t>15th Worcester</w:t>
                </w:r>
              </w:p>
            </w:tc>
          </w:tr>
        </w:tbl>
      </w:sdtContent>
    </w:sdt>
    <w:p w:rsidR="00B83106" w:rsidRDefault="00CB3798">
      <w:pPr>
        <w:suppressLineNumbers/>
      </w:pPr>
      <w:r>
        <w:br w:type="page"/>
      </w:r>
    </w:p>
    <w:p w:rsidR="00B83106" w:rsidRDefault="00CB3798">
      <w:pPr>
        <w:suppressLineNumbers/>
        <w:spacing w:before="2" w:after="2"/>
        <w:jc w:val="center"/>
      </w:pPr>
      <w:r>
        <w:rPr>
          <w:rFonts w:ascii="Old English Text MT"/>
          <w:sz w:val="32"/>
        </w:rPr>
        <w:lastRenderedPageBreak/>
        <w:t>The Commonwealth of Massachusetts</w:t>
      </w:r>
      <w:r>
        <w:rPr>
          <w:rFonts w:ascii="Old English Text MT"/>
          <w:sz w:val="32"/>
        </w:rPr>
        <w:br/>
      </w:r>
    </w:p>
    <w:p w:rsidR="00B83106" w:rsidRDefault="00CB3798">
      <w:pPr>
        <w:suppressLineNumbers/>
        <w:spacing w:after="2"/>
        <w:jc w:val="center"/>
      </w:pPr>
      <w:r>
        <w:rPr>
          <w:rFonts w:ascii="Times New Roman"/>
          <w:b/>
          <w:sz w:val="24"/>
          <w:vertAlign w:val="superscript"/>
        </w:rPr>
        <w:t>_______________</w:t>
      </w:r>
    </w:p>
    <w:p w:rsidR="00B83106" w:rsidRDefault="00CB3798">
      <w:pPr>
        <w:suppressLineNumbers/>
        <w:spacing w:after="2"/>
        <w:jc w:val="center"/>
      </w:pPr>
      <w:r>
        <w:rPr>
          <w:rFonts w:ascii="Times New Roman"/>
          <w:b/>
          <w:sz w:val="18"/>
        </w:rPr>
        <w:t>In the Year Two Thousand and Nine</w:t>
      </w:r>
    </w:p>
    <w:p w:rsidR="00B83106" w:rsidRDefault="00CB3798">
      <w:pPr>
        <w:suppressLineNumbers/>
        <w:spacing w:after="2"/>
        <w:jc w:val="center"/>
      </w:pPr>
      <w:r>
        <w:rPr>
          <w:rFonts w:ascii="Times New Roman"/>
          <w:b/>
          <w:sz w:val="24"/>
          <w:vertAlign w:val="superscript"/>
        </w:rPr>
        <w:t>_______________</w:t>
      </w:r>
    </w:p>
    <w:p w:rsidR="00B83106" w:rsidRDefault="00CB3798">
      <w:pPr>
        <w:suppressLineNumbers/>
        <w:spacing w:after="2"/>
      </w:pPr>
      <w:r>
        <w:rPr>
          <w:sz w:val="14"/>
        </w:rPr>
        <w:br/>
      </w:r>
      <w:r>
        <w:br/>
      </w:r>
    </w:p>
    <w:p w:rsidR="00B83106" w:rsidRDefault="00CB3798">
      <w:pPr>
        <w:suppressLineNumbers/>
      </w:pPr>
      <w:proofErr w:type="gramStart"/>
      <w:r>
        <w:rPr>
          <w:rFonts w:ascii="Times New Roman"/>
          <w:smallCaps/>
          <w:sz w:val="28"/>
        </w:rPr>
        <w:t>An Act Providing For The Information Submitted By Hospital Medical Staff.</w:t>
      </w:r>
      <w:proofErr w:type="gramEnd"/>
      <w:r>
        <w:br/>
      </w:r>
      <w:r>
        <w:br/>
      </w:r>
      <w:r>
        <w:br/>
      </w:r>
    </w:p>
    <w:p w:rsidR="00B83106" w:rsidRDefault="00CB37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3798" w:rsidRDefault="00CB3798" w:rsidP="00CB3798">
      <w:pPr>
        <w:suppressLineNumbers/>
        <w:spacing w:line="480" w:lineRule="auto"/>
      </w:pPr>
      <w:proofErr w:type="gramStart"/>
      <w:r>
        <w:rPr>
          <w:b/>
        </w:rPr>
        <w:t>SECTION 1.</w:t>
      </w:r>
      <w:proofErr w:type="gramEnd"/>
      <w:r>
        <w:rPr>
          <w:b/>
        </w:rPr>
        <w:t xml:space="preserve">  </w:t>
      </w:r>
      <w:r>
        <w:t xml:space="preserve">Chapter 111 of the General Laws is hereby amended by inserting after section 57D the following new sections: -- </w:t>
      </w:r>
    </w:p>
    <w:p w:rsidR="00CB3798" w:rsidRDefault="00CB3798" w:rsidP="00CB3798">
      <w:pPr>
        <w:suppressLineNumbers/>
        <w:spacing w:line="480" w:lineRule="auto"/>
        <w:ind w:left="720"/>
      </w:pPr>
      <w:proofErr w:type="gramStart"/>
      <w:r>
        <w:t>Section  57E</w:t>
      </w:r>
      <w:proofErr w:type="gramEnd"/>
      <w:r>
        <w:t xml:space="preserve">.  </w:t>
      </w:r>
      <w:proofErr w:type="gramStart"/>
      <w:r>
        <w:t>Definitions.</w:t>
      </w:r>
      <w:proofErr w:type="gramEnd"/>
    </w:p>
    <w:p w:rsidR="00CB3798" w:rsidRDefault="00CB3798" w:rsidP="00CB3798">
      <w:pPr>
        <w:suppressLineNumbers/>
        <w:spacing w:line="480" w:lineRule="auto"/>
        <w:ind w:firstLine="720"/>
      </w:pPr>
      <w:r>
        <w:t>(1)  “Hospital” as used in section 57F means any hospital licensed under section 51 of this chapter.</w:t>
      </w:r>
    </w:p>
    <w:p w:rsidR="00CB3798" w:rsidRDefault="00CB3798" w:rsidP="00CB3798">
      <w:pPr>
        <w:suppressLineNumbers/>
        <w:spacing w:line="480" w:lineRule="auto"/>
      </w:pPr>
      <w:r>
        <w:tab/>
        <w:t>(2)  “Medical staff” as used in section 57F means those physicians and other health care professionals who are privileged to attend patients in a hospital.</w:t>
      </w:r>
    </w:p>
    <w:p w:rsidR="00CB3798" w:rsidRDefault="00CB3798" w:rsidP="00CB3798">
      <w:pPr>
        <w:suppressLineNumbers/>
        <w:spacing w:line="480" w:lineRule="auto"/>
      </w:pPr>
      <w:proofErr w:type="gramStart"/>
      <w:r>
        <w:t>Section  57F</w:t>
      </w:r>
      <w:proofErr w:type="gramEnd"/>
      <w:r>
        <w:t xml:space="preserve">.     </w:t>
      </w:r>
    </w:p>
    <w:p w:rsidR="00CB3798" w:rsidRDefault="00CB3798" w:rsidP="00CB3798">
      <w:pPr>
        <w:suppressLineNumbers/>
        <w:spacing w:line="480" w:lineRule="auto"/>
      </w:pPr>
      <w:r>
        <w:tab/>
        <w:t xml:space="preserve">All personal and financial information disclosed by members of a hospital medical staff, or, by physicians or other health care professionals seeking to join a hospital’s medical staff pursuant to hospital conflict of interest policies shall not be used for other purposes or disclosed to other parties.  </w:t>
      </w:r>
      <w:r>
        <w:lastRenderedPageBreak/>
        <w:t>This section does not relieve any individual or hospital of the duty to comply with requirements of any applicable general or special law regarding the protection and privacy of personal information.</w:t>
      </w:r>
    </w:p>
    <w:p w:rsidR="00CB3798" w:rsidRDefault="00CB3798" w:rsidP="00CB3798">
      <w:pPr>
        <w:suppressLineNumbers/>
        <w:spacing w:line="480" w:lineRule="auto"/>
      </w:pPr>
      <w:r>
        <w:t>Section 57G.</w:t>
      </w:r>
    </w:p>
    <w:p w:rsidR="00CB3798" w:rsidRDefault="00CB3798" w:rsidP="00CB3798">
      <w:pPr>
        <w:suppressLineNumbers/>
        <w:spacing w:line="480" w:lineRule="auto"/>
      </w:pPr>
      <w:r>
        <w:tab/>
        <w:t xml:space="preserve">Any person who has been injured by a violation of section 57F of this chapter may bring an action in the superior court for damages and such equitable relief as the court deems necessary and proper.  </w:t>
      </w:r>
    </w:p>
    <w:p w:rsidR="00CB3798" w:rsidRDefault="00CB3798" w:rsidP="00CB3798">
      <w:pPr>
        <w:suppressLineNumbers/>
        <w:spacing w:line="480" w:lineRule="auto"/>
      </w:pPr>
    </w:p>
    <w:p w:rsidR="00B83106" w:rsidRDefault="00CB3798" w:rsidP="00CB3798">
      <w:pPr>
        <w:suppressLineNumbers/>
        <w:tabs>
          <w:tab w:val="left" w:pos="900"/>
        </w:tabs>
        <w:spacing w:line="480" w:lineRule="auto"/>
        <w:ind w:left="1440" w:hanging="1440"/>
      </w:pPr>
      <w:proofErr w:type="gramStart"/>
      <w:r>
        <w:rPr>
          <w:b/>
        </w:rPr>
        <w:t>SECTION 2.</w:t>
      </w:r>
      <w:proofErr w:type="gramEnd"/>
      <w:r>
        <w:rPr>
          <w:b/>
        </w:rPr>
        <w:t xml:space="preserve">  </w:t>
      </w:r>
      <w:r>
        <w:t>This Act shall take effect on October 1, 2010.</w:t>
      </w:r>
      <w:r>
        <w:rPr>
          <w:rFonts w:ascii="Times New Roman"/>
        </w:rPr>
        <w:tab/>
      </w:r>
    </w:p>
    <w:sectPr w:rsidR="00B83106" w:rsidSect="00B831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3106"/>
    <w:rsid w:val="00B83106"/>
    <w:rsid w:val="00CB3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98"/>
    <w:rPr>
      <w:rFonts w:ascii="Tahoma" w:hAnsi="Tahoma" w:cs="Tahoma"/>
      <w:sz w:val="16"/>
      <w:szCs w:val="16"/>
    </w:rPr>
  </w:style>
  <w:style w:type="character" w:styleId="LineNumber">
    <w:name w:val="line number"/>
    <w:basedOn w:val="DefaultParagraphFont"/>
    <w:uiPriority w:val="99"/>
    <w:semiHidden/>
    <w:unhideWhenUsed/>
    <w:rsid w:val="00CB3798"/>
  </w:style>
</w:styles>
</file>

<file path=word/webSettings.xml><?xml version="1.0" encoding="utf-8"?>
<w:webSettings xmlns:r="http://schemas.openxmlformats.org/officeDocument/2006/relationships" xmlns:w="http://schemas.openxmlformats.org/wordprocessingml/2006/main">
  <w:divs>
    <w:div w:id="157771126">
      <w:bodyDiv w:val="1"/>
      <w:marLeft w:val="0"/>
      <w:marRight w:val="0"/>
      <w:marTop w:val="0"/>
      <w:marBottom w:val="0"/>
      <w:divBdr>
        <w:top w:val="none" w:sz="0" w:space="0" w:color="auto"/>
        <w:left w:val="none" w:sz="0" w:space="0" w:color="auto"/>
        <w:bottom w:val="none" w:sz="0" w:space="0" w:color="auto"/>
        <w:right w:val="none" w:sz="0" w:space="0" w:color="auto"/>
      </w:divBdr>
    </w:div>
    <w:div w:id="641424669">
      <w:bodyDiv w:val="1"/>
      <w:marLeft w:val="0"/>
      <w:marRight w:val="0"/>
      <w:marTop w:val="0"/>
      <w:marBottom w:val="0"/>
      <w:divBdr>
        <w:top w:val="none" w:sz="0" w:space="0" w:color="auto"/>
        <w:left w:val="none" w:sz="0" w:space="0" w:color="auto"/>
        <w:bottom w:val="none" w:sz="0" w:space="0" w:color="auto"/>
        <w:right w:val="none" w:sz="0" w:space="0" w:color="auto"/>
      </w:divBdr>
    </w:div>
    <w:div w:id="662700191">
      <w:bodyDiv w:val="1"/>
      <w:marLeft w:val="0"/>
      <w:marRight w:val="0"/>
      <w:marTop w:val="0"/>
      <w:marBottom w:val="0"/>
      <w:divBdr>
        <w:top w:val="none" w:sz="0" w:space="0" w:color="auto"/>
        <w:left w:val="none" w:sz="0" w:space="0" w:color="auto"/>
        <w:bottom w:val="none" w:sz="0" w:space="0" w:color="auto"/>
        <w:right w:val="none" w:sz="0" w:space="0" w:color="auto"/>
      </w:divBdr>
    </w:div>
    <w:div w:id="171411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Company>LEG</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2009-01-13T21:54:00Z</dcterms:created>
  <dcterms:modified xsi:type="dcterms:W3CDTF">2009-01-13T21:54:00Z</dcterms:modified>
</cp:coreProperties>
</file>