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A2" w:rsidRDefault="00AB6E19">
      <w:pPr>
        <w:suppressLineNumbers/>
        <w:spacing w:after="2"/>
        <w:jc w:val="center"/>
      </w:pPr>
      <w:r>
        <w:rPr>
          <w:rFonts w:ascii="Arial"/>
          <w:sz w:val="18"/>
        </w:rPr>
        <w:t>HOUSE DOCKET, NO.         FILED ON: 1/16/2009</w:t>
      </w:r>
    </w:p>
    <w:p w:rsidR="009141A2" w:rsidRDefault="00AB6E1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6E19" w:rsidP="00DB534B">
            <w:pPr>
              <w:suppressLineNumbers/>
              <w:jc w:val="right"/>
              <w:rPr>
                <w:b/>
                <w:sz w:val="28"/>
              </w:rPr>
            </w:pPr>
          </w:p>
        </w:tc>
      </w:tr>
    </w:tbl>
    <w:p w:rsidR="009141A2" w:rsidRDefault="00AB6E19">
      <w:pPr>
        <w:suppressLineNumbers/>
        <w:spacing w:before="2" w:after="2"/>
        <w:jc w:val="center"/>
      </w:pPr>
      <w:r>
        <w:rPr>
          <w:rFonts w:ascii="Old English Text MT"/>
          <w:sz w:val="32"/>
        </w:rPr>
        <w:t>The Commonwealth of Massachusetts</w:t>
      </w:r>
    </w:p>
    <w:p w:rsidR="009141A2" w:rsidRDefault="00AB6E19">
      <w:pPr>
        <w:suppressLineNumbers/>
        <w:spacing w:after="2"/>
        <w:jc w:val="center"/>
      </w:pPr>
      <w:r>
        <w:rPr>
          <w:rFonts w:ascii="Times New Roman"/>
          <w:b/>
          <w:sz w:val="32"/>
          <w:vertAlign w:val="superscript"/>
        </w:rPr>
        <w:t>_______________</w:t>
      </w:r>
    </w:p>
    <w:p w:rsidR="009141A2" w:rsidRDefault="00AB6E19">
      <w:pPr>
        <w:suppressLineNumbers/>
        <w:spacing w:before="2"/>
        <w:jc w:val="center"/>
      </w:pPr>
      <w:r>
        <w:rPr>
          <w:rFonts w:ascii="Times New Roman"/>
          <w:sz w:val="20"/>
        </w:rPr>
        <w:t>PRESENTED BY:</w:t>
      </w:r>
    </w:p>
    <w:p w:rsidR="009141A2" w:rsidRDefault="00AB6E19">
      <w:pPr>
        <w:suppressLineNumbers/>
        <w:spacing w:after="2"/>
        <w:jc w:val="center"/>
      </w:pPr>
      <w:r>
        <w:rPr>
          <w:rFonts w:ascii="Times New Roman"/>
          <w:b/>
          <w:sz w:val="24"/>
        </w:rPr>
        <w:t xml:space="preserve">Vincent A. </w:t>
      </w:r>
      <w:proofErr w:type="spellStart"/>
      <w:r>
        <w:rPr>
          <w:rFonts w:ascii="Times New Roman"/>
          <w:b/>
          <w:sz w:val="24"/>
        </w:rPr>
        <w:t>Pedone</w:t>
      </w:r>
      <w:proofErr w:type="spellEnd"/>
    </w:p>
    <w:p w:rsidR="009141A2" w:rsidRDefault="00AB6E19">
      <w:pPr>
        <w:suppressLineNumbers/>
        <w:jc w:val="center"/>
      </w:pPr>
      <w:r>
        <w:rPr>
          <w:rFonts w:ascii="Times New Roman"/>
          <w:b/>
          <w:sz w:val="32"/>
          <w:vertAlign w:val="superscript"/>
        </w:rPr>
        <w:t>_______________</w:t>
      </w:r>
    </w:p>
    <w:p w:rsidR="009141A2" w:rsidRDefault="00AB6E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41A2" w:rsidRDefault="00AB6E19">
      <w:pPr>
        <w:suppressLineNumbers/>
      </w:pPr>
      <w:r>
        <w:rPr>
          <w:rFonts w:ascii="Times New Roman"/>
          <w:sz w:val="20"/>
        </w:rPr>
        <w:tab/>
        <w:t>The undersigned legislators and/or citizens respectfully petition for the passage of the accompanying bill:</w:t>
      </w:r>
    </w:p>
    <w:p w:rsidR="009141A2" w:rsidRDefault="00AB6E19">
      <w:pPr>
        <w:suppressLineNumbers/>
        <w:spacing w:after="2"/>
        <w:jc w:val="center"/>
      </w:pPr>
      <w:r>
        <w:rPr>
          <w:rFonts w:ascii="Times New Roman"/>
          <w:sz w:val="24"/>
        </w:rPr>
        <w:t>An Act to Establish the Util</w:t>
      </w:r>
      <w:r>
        <w:rPr>
          <w:rFonts w:ascii="Times New Roman"/>
          <w:sz w:val="24"/>
        </w:rPr>
        <w:t xml:space="preserve">ity Safety </w:t>
      </w:r>
      <w:proofErr w:type="gramStart"/>
      <w:r>
        <w:rPr>
          <w:rFonts w:ascii="Times New Roman"/>
          <w:sz w:val="24"/>
        </w:rPr>
        <w:t>Fund .</w:t>
      </w:r>
      <w:proofErr w:type="gramEnd"/>
    </w:p>
    <w:p w:rsidR="009141A2" w:rsidRDefault="00AB6E19">
      <w:pPr>
        <w:suppressLineNumbers/>
        <w:spacing w:after="2"/>
        <w:jc w:val="center"/>
      </w:pPr>
      <w:r>
        <w:rPr>
          <w:rFonts w:ascii="Times New Roman"/>
          <w:b/>
          <w:sz w:val="32"/>
          <w:vertAlign w:val="superscript"/>
        </w:rPr>
        <w:t>_______________</w:t>
      </w:r>
    </w:p>
    <w:p w:rsidR="009141A2" w:rsidRDefault="00AB6E19">
      <w:pPr>
        <w:suppressLineNumbers/>
        <w:jc w:val="center"/>
      </w:pPr>
      <w:r>
        <w:rPr>
          <w:rFonts w:ascii="Times New Roman"/>
          <w:sz w:val="20"/>
        </w:rPr>
        <w:t>PETITION OF:</w:t>
      </w:r>
    </w:p>
    <w:p w:rsidR="009141A2" w:rsidRDefault="009141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41A2">
            <w:tblPrEx>
              <w:tblCellMar>
                <w:top w:w="0" w:type="dxa"/>
                <w:bottom w:w="0" w:type="dxa"/>
              </w:tblCellMar>
            </w:tblPrEx>
            <w:tc>
              <w:tcPr>
                <w:tcW w:w="4500" w:type="dxa"/>
                <w:tcBorders>
                  <w:top w:val="nil"/>
                  <w:bottom w:val="single" w:sz="4" w:space="0" w:color="auto"/>
                  <w:right w:val="single" w:sz="4" w:space="0" w:color="auto"/>
                </w:tcBorders>
              </w:tcPr>
              <w:p w:rsidR="009141A2" w:rsidRDefault="00AB6E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41A2" w:rsidRDefault="00AB6E19">
                <w:pPr>
                  <w:suppressLineNumbers/>
                  <w:spacing w:after="2"/>
                  <w:rPr>
                    <w:smallCaps/>
                  </w:rPr>
                </w:pPr>
                <w:r>
                  <w:rPr>
                    <w:rFonts w:ascii="Times New Roman"/>
                    <w:smallCaps/>
                    <w:sz w:val="24"/>
                  </w:rPr>
                  <w:t>District/Address:</w:t>
                </w:r>
              </w:p>
            </w:tc>
          </w:tr>
          <w:tr w:rsidR="009141A2">
            <w:tblPrEx>
              <w:tblCellMar>
                <w:top w:w="0" w:type="dxa"/>
                <w:bottom w:w="0" w:type="dxa"/>
              </w:tblCellMar>
            </w:tblPrEx>
            <w:tc>
              <w:tcPr>
                <w:tcW w:w="4500" w:type="dxa"/>
              </w:tcPr>
              <w:p w:rsidR="009141A2" w:rsidRDefault="00AB6E19">
                <w:pPr>
                  <w:suppressLineNumbers/>
                  <w:spacing w:after="2"/>
                  <w:rPr>
                    <w:rFonts w:ascii="Times New Roman"/>
                  </w:rPr>
                </w:pPr>
                <w:r>
                  <w:rPr>
                    <w:rFonts w:ascii="Times New Roman"/>
                  </w:rPr>
                  <w:t xml:space="preserve">Vincent A. </w:t>
                </w:r>
                <w:proofErr w:type="spellStart"/>
                <w:r>
                  <w:rPr>
                    <w:rFonts w:ascii="Times New Roman"/>
                  </w:rPr>
                  <w:t>Pedone</w:t>
                </w:r>
                <w:proofErr w:type="spellEnd"/>
              </w:p>
            </w:tc>
            <w:tc>
              <w:tcPr>
                <w:tcW w:w="4500" w:type="dxa"/>
              </w:tcPr>
              <w:p w:rsidR="009141A2" w:rsidRDefault="00AB6E19">
                <w:pPr>
                  <w:suppressLineNumbers/>
                  <w:spacing w:after="2"/>
                  <w:rPr>
                    <w:rFonts w:ascii="Times New Roman"/>
                  </w:rPr>
                </w:pPr>
                <w:r>
                  <w:rPr>
                    <w:rFonts w:ascii="Times New Roman"/>
                  </w:rPr>
                  <w:t>15th Worcester</w:t>
                </w:r>
              </w:p>
            </w:tc>
          </w:tr>
        </w:tbl>
      </w:sdtContent>
    </w:sdt>
    <w:p w:rsidR="009141A2" w:rsidRDefault="00AB6E19">
      <w:pPr>
        <w:suppressLineNumbers/>
      </w:pPr>
      <w:r>
        <w:br w:type="page"/>
      </w:r>
    </w:p>
    <w:p w:rsidR="009141A2" w:rsidRDefault="00AB6E19">
      <w:pPr>
        <w:suppressLineNumbers/>
        <w:spacing w:before="2" w:after="2"/>
        <w:jc w:val="center"/>
      </w:pPr>
      <w:r>
        <w:rPr>
          <w:rFonts w:ascii="Old English Text MT"/>
          <w:sz w:val="32"/>
        </w:rPr>
        <w:lastRenderedPageBreak/>
        <w:t>The Commonwealth of Massachusetts</w:t>
      </w:r>
      <w:r>
        <w:rPr>
          <w:rFonts w:ascii="Old English Text MT"/>
          <w:sz w:val="32"/>
        </w:rPr>
        <w:br/>
      </w:r>
    </w:p>
    <w:p w:rsidR="009141A2" w:rsidRDefault="00AB6E19">
      <w:pPr>
        <w:suppressLineNumbers/>
        <w:spacing w:after="2"/>
        <w:jc w:val="center"/>
      </w:pPr>
      <w:r>
        <w:rPr>
          <w:rFonts w:ascii="Times New Roman"/>
          <w:b/>
          <w:sz w:val="24"/>
          <w:vertAlign w:val="superscript"/>
        </w:rPr>
        <w:t>_______________</w:t>
      </w:r>
    </w:p>
    <w:p w:rsidR="009141A2" w:rsidRDefault="00AB6E19">
      <w:pPr>
        <w:suppressLineNumbers/>
        <w:spacing w:after="2"/>
        <w:jc w:val="center"/>
      </w:pPr>
      <w:r>
        <w:rPr>
          <w:rFonts w:ascii="Times New Roman"/>
          <w:b/>
          <w:sz w:val="18"/>
        </w:rPr>
        <w:t>In the Year Two Thousand and Nine</w:t>
      </w:r>
    </w:p>
    <w:p w:rsidR="009141A2" w:rsidRDefault="00AB6E19">
      <w:pPr>
        <w:suppressLineNumbers/>
        <w:spacing w:after="2"/>
        <w:jc w:val="center"/>
      </w:pPr>
      <w:r>
        <w:rPr>
          <w:rFonts w:ascii="Times New Roman"/>
          <w:b/>
          <w:sz w:val="24"/>
          <w:vertAlign w:val="superscript"/>
        </w:rPr>
        <w:t>_______________</w:t>
      </w:r>
    </w:p>
    <w:p w:rsidR="009141A2" w:rsidRDefault="00AB6E19">
      <w:pPr>
        <w:suppressLineNumbers/>
        <w:spacing w:after="2"/>
      </w:pPr>
      <w:r>
        <w:rPr>
          <w:sz w:val="14"/>
        </w:rPr>
        <w:br/>
      </w:r>
      <w:r>
        <w:br/>
      </w:r>
    </w:p>
    <w:p w:rsidR="009141A2" w:rsidRDefault="00AB6E19">
      <w:pPr>
        <w:suppressLineNumbers/>
      </w:pPr>
      <w:r>
        <w:rPr>
          <w:rFonts w:ascii="Times New Roman"/>
          <w:smallCaps/>
          <w:sz w:val="28"/>
        </w:rPr>
        <w:t xml:space="preserve">An Act to Establish the Utility Safety </w:t>
      </w:r>
      <w:proofErr w:type="gramStart"/>
      <w:r>
        <w:rPr>
          <w:rFonts w:ascii="Times New Roman"/>
          <w:smallCaps/>
          <w:sz w:val="28"/>
        </w:rPr>
        <w:t>Fund .</w:t>
      </w:r>
      <w:proofErr w:type="gramEnd"/>
      <w:r>
        <w:br/>
      </w:r>
      <w:r>
        <w:br/>
      </w:r>
      <w:r>
        <w:br/>
      </w:r>
    </w:p>
    <w:p w:rsidR="009141A2" w:rsidRDefault="00AB6E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B6E19" w:rsidRDefault="00AB6E19" w:rsidP="00AB6E19">
      <w:proofErr w:type="gramStart"/>
      <w:r>
        <w:t>Section 1.</w:t>
      </w:r>
      <w:proofErr w:type="gramEnd"/>
      <w:r>
        <w:t xml:space="preserve">  There shall be established a Fund, to be paid for by utility companies doing business in the Commonwealth, to provide for the immediate relief of municipalities impacted by utility outages. Said funds shall be utilized by municipalities for emergency response, public works and other municipal services impacted by such outages as well as other functions deemed necessary by said municipality.   Said utilities are hereby expressly prohibited from in any way passing along the costs associated with this Act to consumers in the Commonwealth and the Attorney General of the Commonwealth is hereby authorized to investigate and prosecute any violation of this provision.  </w:t>
      </w:r>
    </w:p>
    <w:p w:rsidR="00AB6E19" w:rsidRDefault="00AB6E19" w:rsidP="00AB6E19">
      <w:r>
        <w:br/>
      </w:r>
      <w:proofErr w:type="gramStart"/>
      <w:r>
        <w:t>Section 2.</w:t>
      </w:r>
      <w:proofErr w:type="gramEnd"/>
      <w:r>
        <w:t xml:space="preserve">  Said utilities shall, on an annual basis, each contribute no less than an amount equal to five times the combined total compensation of the five most highly compensated individuals in each of said utilities. Said funds shall be paid annually to a fund to be established and administered for this purpose by the Executive office of Administration and Finance or its designee. The Executive Office of Administration and Finance shall, on or before December 31 of each year, file a detailed report with the Clerk of the House and Senate detailing the funds collected from each utility, the amount available in the Fund, and the funds disbursed hereunder. </w:t>
      </w:r>
    </w:p>
    <w:p w:rsidR="00AB6E19" w:rsidRDefault="00AB6E19" w:rsidP="00AB6E19">
      <w:proofErr w:type="gramStart"/>
      <w:r>
        <w:t>Section 3.</w:t>
      </w:r>
      <w:proofErr w:type="gramEnd"/>
      <w:r>
        <w:t xml:space="preserve">  On an annual basis, the five most highly compensated individuals in each utility covered by the Act shall personally certify to the Office of the Attorney General, under the pains and penalties of perjury, that they have complied with the provisions of this Act.</w:t>
      </w:r>
    </w:p>
    <w:p w:rsidR="00AB6E19" w:rsidRDefault="00AB6E19" w:rsidP="00AB6E19">
      <w:r>
        <w:br/>
      </w:r>
      <w:proofErr w:type="gramStart"/>
      <w:r>
        <w:t>Section 4.</w:t>
      </w:r>
      <w:proofErr w:type="gramEnd"/>
      <w:r>
        <w:t xml:space="preserve">  Failure to comply with the provision of this Act shall result in the suspension of any said utilities right to conduct business in the commonwealth.    </w:t>
      </w:r>
    </w:p>
    <w:p w:rsidR="009141A2" w:rsidRDefault="009141A2">
      <w:pPr>
        <w:spacing w:line="336" w:lineRule="auto"/>
      </w:pPr>
    </w:p>
    <w:sectPr w:rsidR="009141A2" w:rsidSect="009141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41A2"/>
    <w:rsid w:val="009141A2"/>
    <w:rsid w:val="00AB6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19"/>
    <w:rPr>
      <w:rFonts w:ascii="Tahoma" w:hAnsi="Tahoma" w:cs="Tahoma"/>
      <w:sz w:val="16"/>
      <w:szCs w:val="16"/>
    </w:rPr>
  </w:style>
  <w:style w:type="character" w:styleId="LineNumber">
    <w:name w:val="line number"/>
    <w:basedOn w:val="DefaultParagraphFont"/>
    <w:uiPriority w:val="99"/>
    <w:semiHidden/>
    <w:unhideWhenUsed/>
    <w:rsid w:val="00AB6E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0</DocSecurity>
  <Lines>18</Lines>
  <Paragraphs>5</Paragraphs>
  <ScaleCrop>false</ScaleCrop>
  <Company>LEG</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2009-01-16T17:15:00Z</dcterms:created>
  <dcterms:modified xsi:type="dcterms:W3CDTF">2009-01-16T17:16:00Z</dcterms:modified>
</cp:coreProperties>
</file>