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667" w:rsidRDefault="009E1C0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1/7/2009</w:t>
      </w:r>
    </w:p>
    <w:p w:rsidR="00F36667" w:rsidRDefault="009E1C0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314F3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36667" w:rsidRDefault="009E1C0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36667" w:rsidRDefault="009E1C0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36667" w:rsidRDefault="009E1C0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36667" w:rsidRDefault="009E1C0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Alice Hanlon Peisch</w:t>
      </w:r>
    </w:p>
    <w:p w:rsidR="00F36667" w:rsidRDefault="009E1C0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36667" w:rsidRDefault="009E1C0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36667" w:rsidRDefault="009E1C0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36667" w:rsidRDefault="009E1C08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Regarding </w:t>
      </w:r>
      <w:r w:rsidR="00314F31">
        <w:rPr>
          <w:rFonts w:ascii="Times New Roman"/>
          <w:sz w:val="24"/>
        </w:rPr>
        <w:t>t</w:t>
      </w:r>
      <w:r>
        <w:rPr>
          <w:rFonts w:ascii="Times New Roman"/>
          <w:sz w:val="24"/>
        </w:rPr>
        <w:t xml:space="preserve">he Countable Assets </w:t>
      </w:r>
      <w:proofErr w:type="gramStart"/>
      <w:r>
        <w:rPr>
          <w:rFonts w:ascii="Times New Roman"/>
          <w:sz w:val="24"/>
        </w:rPr>
        <w:t>Of</w:t>
      </w:r>
      <w:proofErr w:type="gramEnd"/>
      <w:r>
        <w:rPr>
          <w:rFonts w:ascii="Times New Roman"/>
          <w:sz w:val="24"/>
        </w:rPr>
        <w:t xml:space="preserve"> Medical Assistance Recipients</w:t>
      </w:r>
    </w:p>
    <w:p w:rsidR="00F36667" w:rsidRDefault="009E1C0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36667" w:rsidRDefault="009E1C0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36667" w:rsidRDefault="00F3666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36667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36667" w:rsidRDefault="009E1C0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36667" w:rsidRDefault="009E1C0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36667">
            <w:tc>
              <w:tcPr>
                <w:tcW w:w="4500" w:type="dxa"/>
              </w:tcPr>
              <w:p w:rsidR="00F36667" w:rsidRDefault="009E1C0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Alice Hanlon Peisch</w:t>
                </w:r>
              </w:p>
            </w:tc>
            <w:tc>
              <w:tcPr>
                <w:tcW w:w="4500" w:type="dxa"/>
              </w:tcPr>
              <w:p w:rsidR="00F36667" w:rsidRDefault="009E1C0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Norfolk</w:t>
                </w:r>
              </w:p>
            </w:tc>
          </w:tr>
        </w:tbl>
      </w:sdtContent>
    </w:sdt>
    <w:p w:rsidR="00F36667" w:rsidRDefault="009E1C08">
      <w:pPr>
        <w:suppressLineNumbers/>
      </w:pPr>
      <w:r>
        <w:br w:type="page"/>
      </w:r>
    </w:p>
    <w:p w:rsidR="00F36667" w:rsidRDefault="009E1C0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F36667" w:rsidRDefault="009E1C0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36667" w:rsidRDefault="009E1C0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36667" w:rsidRDefault="009E1C0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36667" w:rsidRDefault="009E1C08">
      <w:pPr>
        <w:suppressLineNumbers/>
        <w:spacing w:after="2"/>
      </w:pPr>
      <w:r>
        <w:rPr>
          <w:sz w:val="14"/>
        </w:rPr>
        <w:br/>
      </w:r>
      <w:r>
        <w:br/>
      </w:r>
    </w:p>
    <w:p w:rsidR="00F36667" w:rsidRDefault="009E1C08">
      <w:pPr>
        <w:suppressLineNumbers/>
      </w:pPr>
      <w:proofErr w:type="gramStart"/>
      <w:r>
        <w:rPr>
          <w:rFonts w:ascii="Times New Roman"/>
          <w:smallCaps/>
          <w:sz w:val="28"/>
        </w:rPr>
        <w:t>An Act Regarding The Countable Assets Of Medical Assistance Recipients.</w:t>
      </w:r>
      <w:proofErr w:type="gramEnd"/>
      <w:r>
        <w:br/>
      </w:r>
      <w:r>
        <w:br/>
      </w:r>
      <w:r>
        <w:br/>
      </w:r>
    </w:p>
    <w:p w:rsidR="00F36667" w:rsidRDefault="009E1C0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E1C08" w:rsidRPr="009E1C08" w:rsidRDefault="009E1C08" w:rsidP="009E1C08">
      <w:pPr>
        <w:rPr>
          <w:rFonts w:ascii="Times New Roman" w:hAnsi="Times New Roman" w:cs="Times New Roman"/>
        </w:rPr>
      </w:pPr>
      <w:r w:rsidRPr="009E1C08">
        <w:rPr>
          <w:rFonts w:ascii="Times New Roman" w:hAnsi="Times New Roman" w:cs="Times New Roman"/>
        </w:rPr>
        <w:t>Section 21A of Chapter 118E of the General Laws</w:t>
      </w:r>
      <w:r w:rsidR="00314F31">
        <w:rPr>
          <w:rFonts w:ascii="Times New Roman" w:hAnsi="Times New Roman" w:cs="Times New Roman"/>
        </w:rPr>
        <w:t>, as appearing in the 2006 Official Edition,</w:t>
      </w:r>
      <w:r w:rsidRPr="009E1C08">
        <w:rPr>
          <w:rFonts w:ascii="Times New Roman" w:hAnsi="Times New Roman" w:cs="Times New Roman"/>
        </w:rPr>
        <w:t xml:space="preserve"> is hereby amended by striking out subsection (2)(</w:t>
      </w:r>
      <w:proofErr w:type="spellStart"/>
      <w:r w:rsidRPr="009E1C08">
        <w:rPr>
          <w:rFonts w:ascii="Times New Roman" w:hAnsi="Times New Roman" w:cs="Times New Roman"/>
        </w:rPr>
        <w:t>i</w:t>
      </w:r>
      <w:proofErr w:type="spellEnd"/>
      <w:r w:rsidRPr="009E1C08">
        <w:rPr>
          <w:rFonts w:ascii="Times New Roman" w:hAnsi="Times New Roman" w:cs="Times New Roman"/>
        </w:rPr>
        <w:t>) and replacing it with the following new subsection:</w:t>
      </w:r>
    </w:p>
    <w:p w:rsidR="009E1C08" w:rsidRPr="009E1C08" w:rsidRDefault="009E1C08" w:rsidP="009E1C08">
      <w:pPr>
        <w:rPr>
          <w:rFonts w:ascii="Times New Roman" w:hAnsi="Times New Roman" w:cs="Times New Roman"/>
        </w:rPr>
      </w:pPr>
    </w:p>
    <w:p w:rsidR="009E1C08" w:rsidRDefault="009E1C08" w:rsidP="009E1C08">
      <w:pPr>
        <w:ind w:left="360"/>
      </w:pPr>
      <w:r w:rsidRPr="009E1C08">
        <w:rPr>
          <w:rFonts w:ascii="Times New Roman" w:hAnsi="Times New Roman" w:cs="Times New Roman"/>
        </w:rPr>
        <w:t>the type and amount of all countable assets; provided that any funds held by the community spouse of an institutionalized applicant or recipient in an Individual Retirement Account, Keogh plan or other pension fund shall be considered a non-countable asset as long as regular income distributions are made from the fund or the community spouse is employed;</w:t>
      </w:r>
      <w:r w:rsidRPr="009E1C08">
        <w:rPr>
          <w:rFonts w:ascii="Times New Roman" w:hAnsi="Times New Roman" w:cs="Times New Roman"/>
        </w:rPr>
        <w:br/>
      </w:r>
    </w:p>
    <w:p w:rsidR="00F36667" w:rsidRDefault="00F36667">
      <w:pPr>
        <w:spacing w:line="336" w:lineRule="auto"/>
      </w:pPr>
    </w:p>
    <w:sectPr w:rsidR="00F36667" w:rsidSect="00F3666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36667"/>
    <w:rsid w:val="00314F31"/>
    <w:rsid w:val="00324EA6"/>
    <w:rsid w:val="009E1C08"/>
    <w:rsid w:val="00F3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0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E1C0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1246</Characters>
  <Application>Microsoft Office Word</Application>
  <DocSecurity>0</DocSecurity>
  <Lines>10</Lines>
  <Paragraphs>2</Paragraphs>
  <ScaleCrop>false</ScaleCrop>
  <Company>LEG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Nagle</cp:lastModifiedBy>
  <cp:revision>3</cp:revision>
  <dcterms:created xsi:type="dcterms:W3CDTF">2009-01-07T21:04:00Z</dcterms:created>
  <dcterms:modified xsi:type="dcterms:W3CDTF">2009-01-14T14:54:00Z</dcterms:modified>
</cp:coreProperties>
</file>