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90" w:rsidRDefault="001504DE">
      <w:pPr>
        <w:suppressLineNumbers/>
        <w:spacing w:after="2"/>
        <w:jc w:val="center"/>
      </w:pPr>
      <w:r>
        <w:rPr>
          <w:rFonts w:ascii="Arial"/>
          <w:sz w:val="18"/>
        </w:rPr>
        <w:t>HOUSE DOCKET, NO.         FILED ON: 1/16/2009</w:t>
      </w:r>
    </w:p>
    <w:p w:rsidR="004A5790" w:rsidRDefault="001504D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04DE" w:rsidP="00DB534B">
            <w:pPr>
              <w:suppressLineNumbers/>
              <w:jc w:val="right"/>
              <w:rPr>
                <w:b/>
                <w:sz w:val="28"/>
              </w:rPr>
            </w:pPr>
          </w:p>
        </w:tc>
      </w:tr>
    </w:tbl>
    <w:p w:rsidR="004A5790" w:rsidRDefault="001504DE">
      <w:pPr>
        <w:suppressLineNumbers/>
        <w:spacing w:before="2" w:after="2"/>
        <w:jc w:val="center"/>
      </w:pPr>
      <w:r>
        <w:rPr>
          <w:rFonts w:ascii="Old English Text MT"/>
          <w:sz w:val="32"/>
        </w:rPr>
        <w:t>The Commonwealth of Massachusetts</w:t>
      </w:r>
    </w:p>
    <w:p w:rsidR="004A5790" w:rsidRDefault="001504DE">
      <w:pPr>
        <w:suppressLineNumbers/>
        <w:spacing w:after="2"/>
        <w:jc w:val="center"/>
      </w:pPr>
      <w:r>
        <w:rPr>
          <w:rFonts w:ascii="Times New Roman"/>
          <w:b/>
          <w:sz w:val="32"/>
          <w:vertAlign w:val="superscript"/>
        </w:rPr>
        <w:t>_______________</w:t>
      </w:r>
    </w:p>
    <w:p w:rsidR="004A5790" w:rsidRDefault="001504DE">
      <w:pPr>
        <w:suppressLineNumbers/>
        <w:spacing w:before="2"/>
        <w:jc w:val="center"/>
      </w:pPr>
      <w:r>
        <w:rPr>
          <w:rFonts w:ascii="Times New Roman"/>
          <w:sz w:val="20"/>
        </w:rPr>
        <w:t>PRESENTED BY:</w:t>
      </w:r>
    </w:p>
    <w:p w:rsidR="004A5790" w:rsidRDefault="001504DE">
      <w:pPr>
        <w:suppressLineNumbers/>
        <w:spacing w:after="2"/>
        <w:jc w:val="center"/>
      </w:pPr>
      <w:r>
        <w:rPr>
          <w:rFonts w:ascii="Times New Roman"/>
          <w:b/>
          <w:sz w:val="24"/>
        </w:rPr>
        <w:t>Alice Hanlon Peisch</w:t>
      </w:r>
    </w:p>
    <w:p w:rsidR="004A5790" w:rsidRDefault="001504DE">
      <w:pPr>
        <w:suppressLineNumbers/>
        <w:jc w:val="center"/>
      </w:pPr>
      <w:r>
        <w:rPr>
          <w:rFonts w:ascii="Times New Roman"/>
          <w:b/>
          <w:sz w:val="32"/>
          <w:vertAlign w:val="superscript"/>
        </w:rPr>
        <w:t>_______________</w:t>
      </w:r>
    </w:p>
    <w:p w:rsidR="004A5790" w:rsidRDefault="001504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5790" w:rsidRDefault="001504DE">
      <w:pPr>
        <w:suppressLineNumbers/>
      </w:pPr>
      <w:r>
        <w:rPr>
          <w:rFonts w:ascii="Times New Roman"/>
          <w:sz w:val="20"/>
        </w:rPr>
        <w:tab/>
        <w:t>The undersigned legislators and/or citizens respectfully petition for the passage of the accompanying bill:</w:t>
      </w:r>
    </w:p>
    <w:p w:rsidR="004A5790" w:rsidRDefault="001504DE">
      <w:pPr>
        <w:suppressLineNumbers/>
        <w:spacing w:after="2"/>
        <w:jc w:val="center"/>
      </w:pPr>
      <w:r>
        <w:rPr>
          <w:rFonts w:ascii="Times New Roman"/>
          <w:sz w:val="24"/>
        </w:rPr>
        <w:t>An Act regulating the leasin</w:t>
      </w:r>
      <w:r>
        <w:rPr>
          <w:rFonts w:ascii="Times New Roman"/>
          <w:sz w:val="24"/>
        </w:rPr>
        <w:t>g of telephone equipment.  .</w:t>
      </w:r>
    </w:p>
    <w:p w:rsidR="004A5790" w:rsidRDefault="001504DE">
      <w:pPr>
        <w:suppressLineNumbers/>
        <w:spacing w:after="2"/>
        <w:jc w:val="center"/>
      </w:pPr>
      <w:r>
        <w:rPr>
          <w:rFonts w:ascii="Times New Roman"/>
          <w:b/>
          <w:sz w:val="32"/>
          <w:vertAlign w:val="superscript"/>
        </w:rPr>
        <w:t>_______________</w:t>
      </w:r>
    </w:p>
    <w:p w:rsidR="004A5790" w:rsidRDefault="001504DE">
      <w:pPr>
        <w:suppressLineNumbers/>
        <w:jc w:val="center"/>
      </w:pPr>
      <w:r>
        <w:rPr>
          <w:rFonts w:ascii="Times New Roman"/>
          <w:sz w:val="20"/>
        </w:rPr>
        <w:t>PETITION OF:</w:t>
      </w:r>
    </w:p>
    <w:p w:rsidR="004A5790" w:rsidRDefault="004A57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5790">
            <w:tblPrEx>
              <w:tblCellMar>
                <w:top w:w="0" w:type="dxa"/>
                <w:bottom w:w="0" w:type="dxa"/>
              </w:tblCellMar>
            </w:tblPrEx>
            <w:tc>
              <w:tcPr>
                <w:tcW w:w="4500" w:type="dxa"/>
                <w:tcBorders>
                  <w:top w:val="nil"/>
                  <w:bottom w:val="single" w:sz="4" w:space="0" w:color="auto"/>
                  <w:right w:val="single" w:sz="4" w:space="0" w:color="auto"/>
                </w:tcBorders>
              </w:tcPr>
              <w:p w:rsidR="004A5790" w:rsidRDefault="001504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5790" w:rsidRDefault="001504DE">
                <w:pPr>
                  <w:suppressLineNumbers/>
                  <w:spacing w:after="2"/>
                  <w:rPr>
                    <w:smallCaps/>
                  </w:rPr>
                </w:pPr>
                <w:r>
                  <w:rPr>
                    <w:rFonts w:ascii="Times New Roman"/>
                    <w:smallCaps/>
                    <w:sz w:val="24"/>
                  </w:rPr>
                  <w:t>District/Address:</w:t>
                </w:r>
              </w:p>
            </w:tc>
          </w:tr>
          <w:tr w:rsidR="004A5790">
            <w:tblPrEx>
              <w:tblCellMar>
                <w:top w:w="0" w:type="dxa"/>
                <w:bottom w:w="0" w:type="dxa"/>
              </w:tblCellMar>
            </w:tblPrEx>
            <w:tc>
              <w:tcPr>
                <w:tcW w:w="4500" w:type="dxa"/>
              </w:tcPr>
              <w:p w:rsidR="004A5790" w:rsidRDefault="001504DE">
                <w:pPr>
                  <w:suppressLineNumbers/>
                  <w:spacing w:after="2"/>
                  <w:rPr>
                    <w:rFonts w:ascii="Times New Roman"/>
                  </w:rPr>
                </w:pPr>
                <w:r>
                  <w:rPr>
                    <w:rFonts w:ascii="Times New Roman"/>
                  </w:rPr>
                  <w:t>Alice Hanlon Peisch</w:t>
                </w:r>
              </w:p>
            </w:tc>
            <w:tc>
              <w:tcPr>
                <w:tcW w:w="4500" w:type="dxa"/>
              </w:tcPr>
              <w:p w:rsidR="004A5790" w:rsidRDefault="001504DE">
                <w:pPr>
                  <w:suppressLineNumbers/>
                  <w:spacing w:after="2"/>
                  <w:rPr>
                    <w:rFonts w:ascii="Times New Roman"/>
                  </w:rPr>
                </w:pPr>
                <w:r>
                  <w:rPr>
                    <w:rFonts w:ascii="Times New Roman"/>
                  </w:rPr>
                  <w:t>14th Norfolk</w:t>
                </w:r>
              </w:p>
            </w:tc>
          </w:tr>
        </w:tbl>
      </w:sdtContent>
    </w:sdt>
    <w:p w:rsidR="004A5790" w:rsidRDefault="001504DE">
      <w:pPr>
        <w:suppressLineNumbers/>
      </w:pPr>
      <w:r>
        <w:br w:type="page"/>
      </w:r>
    </w:p>
    <w:p w:rsidR="004A5790" w:rsidRDefault="001504DE">
      <w:pPr>
        <w:suppressLineNumbers/>
        <w:jc w:val="center"/>
      </w:pPr>
      <w:r>
        <w:rPr>
          <w:rFonts w:ascii="Times New Roman"/>
          <w:sz w:val="24"/>
        </w:rPr>
        <w:lastRenderedPageBreak/>
        <w:t>[SIMILAR MATTER FILED IN PREVIOUS SESSION</w:t>
      </w:r>
      <w:r>
        <w:rPr>
          <w:rFonts w:ascii="Times New Roman"/>
          <w:sz w:val="24"/>
        </w:rPr>
        <w:br/>
        <w:t>SEE HOUSE, NO. 3355 OF 2007-2008.]</w:t>
      </w:r>
    </w:p>
    <w:p w:rsidR="004A5790" w:rsidRDefault="001504DE">
      <w:pPr>
        <w:suppressLineNumbers/>
        <w:spacing w:before="2" w:after="2"/>
        <w:jc w:val="center"/>
      </w:pPr>
      <w:r>
        <w:rPr>
          <w:rFonts w:ascii="Old English Text MT"/>
          <w:sz w:val="32"/>
        </w:rPr>
        <w:t>The Commonwealth of Massachusetts</w:t>
      </w:r>
      <w:r>
        <w:rPr>
          <w:rFonts w:ascii="Old English Text MT"/>
          <w:sz w:val="32"/>
        </w:rPr>
        <w:br/>
      </w:r>
    </w:p>
    <w:p w:rsidR="004A5790" w:rsidRDefault="001504DE">
      <w:pPr>
        <w:suppressLineNumbers/>
        <w:spacing w:after="2"/>
        <w:jc w:val="center"/>
      </w:pPr>
      <w:r>
        <w:rPr>
          <w:rFonts w:ascii="Times New Roman"/>
          <w:b/>
          <w:sz w:val="24"/>
          <w:vertAlign w:val="superscript"/>
        </w:rPr>
        <w:t>_______________</w:t>
      </w:r>
    </w:p>
    <w:p w:rsidR="004A5790" w:rsidRDefault="001504DE">
      <w:pPr>
        <w:suppressLineNumbers/>
        <w:spacing w:after="2"/>
        <w:jc w:val="center"/>
      </w:pPr>
      <w:r>
        <w:rPr>
          <w:rFonts w:ascii="Times New Roman"/>
          <w:b/>
          <w:sz w:val="18"/>
        </w:rPr>
        <w:t>In the Year Two Thousand and Nine</w:t>
      </w:r>
    </w:p>
    <w:p w:rsidR="004A5790" w:rsidRDefault="001504DE">
      <w:pPr>
        <w:suppressLineNumbers/>
        <w:spacing w:after="2"/>
        <w:jc w:val="center"/>
      </w:pPr>
      <w:r>
        <w:rPr>
          <w:rFonts w:ascii="Times New Roman"/>
          <w:b/>
          <w:sz w:val="24"/>
          <w:vertAlign w:val="superscript"/>
        </w:rPr>
        <w:t>_______________</w:t>
      </w:r>
    </w:p>
    <w:p w:rsidR="004A5790" w:rsidRDefault="001504DE">
      <w:pPr>
        <w:suppressLineNumbers/>
        <w:spacing w:after="2"/>
      </w:pPr>
      <w:r>
        <w:rPr>
          <w:sz w:val="14"/>
        </w:rPr>
        <w:br/>
      </w:r>
      <w:r>
        <w:br/>
      </w:r>
    </w:p>
    <w:p w:rsidR="004A5790" w:rsidRDefault="001504DE">
      <w:pPr>
        <w:suppressLineNumbers/>
      </w:pPr>
      <w:r>
        <w:rPr>
          <w:rFonts w:ascii="Times New Roman"/>
          <w:smallCaps/>
          <w:sz w:val="28"/>
        </w:rPr>
        <w:t>An Act regulating the leasing of telephone equipment.  .</w:t>
      </w:r>
      <w:r>
        <w:br/>
      </w:r>
      <w:r>
        <w:br/>
      </w:r>
      <w:r>
        <w:br/>
      </w:r>
    </w:p>
    <w:p w:rsidR="004A5790" w:rsidRDefault="001504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04DE" w:rsidRPr="001504DE" w:rsidRDefault="001504DE" w:rsidP="001504DE">
      <w:pPr>
        <w:spacing w:after="0" w:line="240" w:lineRule="auto"/>
        <w:jc w:val="both"/>
        <w:rPr>
          <w:rFonts w:ascii="Times New Roman" w:eastAsia="Times New Roman" w:hAnsi="Times New Roman" w:cs="Times New Roman"/>
          <w:sz w:val="24"/>
          <w:szCs w:val="24"/>
        </w:rPr>
      </w:pPr>
      <w:bookmarkStart w:id="0" w:name="BillText"/>
      <w:bookmarkEnd w:id="0"/>
      <w:r w:rsidRPr="001504DE">
        <w:rPr>
          <w:rFonts w:ascii="Times New Roman" w:eastAsia="Times New Roman" w:hAnsi="Times New Roman" w:cs="Times New Roman"/>
          <w:sz w:val="20"/>
          <w:szCs w:val="20"/>
        </w:rPr>
        <w:t>SECTION 1. Chapter 166 of the General Laws</w:t>
      </w:r>
      <w:r>
        <w:rPr>
          <w:rFonts w:ascii="Times New Roman" w:eastAsia="Times New Roman" w:hAnsi="Times New Roman" w:cs="Times New Roman"/>
          <w:sz w:val="20"/>
          <w:szCs w:val="20"/>
        </w:rPr>
        <w:t>, as appearing in the 2006 official edition,</w:t>
      </w:r>
      <w:r w:rsidRPr="001504DE">
        <w:rPr>
          <w:rFonts w:ascii="Times New Roman" w:eastAsia="Times New Roman" w:hAnsi="Times New Roman" w:cs="Times New Roman"/>
          <w:sz w:val="20"/>
          <w:szCs w:val="20"/>
        </w:rPr>
        <w:t xml:space="preserve"> is hereby amended by adding after section 44 the following section: -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xml:space="preserve">Section 45. Notwithstanding the provisions of any general or special law to the contrary, a company that leases telephonic equipment must distinguish on its statements to the customer the monthly amount due for leasing the equipment and the monthly amount due for servicing the equipment.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xml:space="preserve">When a customer’s cumulative payments for the leased equipment equal or exceed the fair market value of the telephonic equipment, the leasing company must immediately offer to transfer ownership to the customer at no additional cost, except for a reasonable finance charge.  Customers may choose to continue to lease, but must indicate their desire to do so in writing on a document provided by the leasing company.  Upon the failure of the customer to affirmatively choose to continue leasing the equipment, the leasing company shall transfer ownership to the customer.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w:t>
      </w:r>
    </w:p>
    <w:p w:rsidR="001504DE" w:rsidRPr="001504DE" w:rsidRDefault="001504DE" w:rsidP="001504DE">
      <w:pPr>
        <w:spacing w:after="0" w:line="240" w:lineRule="auto"/>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xml:space="preserve">Companies must clearly present, on each monthly statement, the cumulative cost of the lease agreement over the entire lease period.  </w:t>
      </w:r>
    </w:p>
    <w:p w:rsidR="001504DE" w:rsidRPr="001504DE" w:rsidRDefault="001504DE" w:rsidP="001504DE">
      <w:pPr>
        <w:spacing w:after="0" w:line="240" w:lineRule="auto"/>
        <w:ind w:left="360" w:hanging="360"/>
        <w:jc w:val="both"/>
        <w:rPr>
          <w:rFonts w:ascii="Times New Roman" w:eastAsia="Times New Roman" w:hAnsi="Times New Roman" w:cs="Times New Roman"/>
          <w:sz w:val="24"/>
          <w:szCs w:val="24"/>
        </w:rPr>
      </w:pPr>
      <w:r w:rsidRPr="001504DE">
        <w:rPr>
          <w:rFonts w:ascii="Times New Roman" w:eastAsia="Times New Roman" w:hAnsi="Times New Roman" w:cs="Times New Roman"/>
          <w:sz w:val="20"/>
          <w:szCs w:val="20"/>
        </w:rPr>
        <w:t> </w:t>
      </w:r>
    </w:p>
    <w:p w:rsidR="004A5790" w:rsidRDefault="001504DE">
      <w:pPr>
        <w:spacing w:line="336" w:lineRule="auto"/>
      </w:pPr>
      <w:r>
        <w:rPr>
          <w:rFonts w:ascii="Times New Roman"/>
        </w:rPr>
        <w:tab/>
      </w:r>
    </w:p>
    <w:sectPr w:rsidR="004A5790" w:rsidSect="004A57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A5790"/>
    <w:rsid w:val="001504DE"/>
    <w:rsid w:val="004A5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DE"/>
    <w:rPr>
      <w:rFonts w:ascii="Tahoma" w:hAnsi="Tahoma" w:cs="Tahoma"/>
      <w:sz w:val="16"/>
      <w:szCs w:val="16"/>
    </w:rPr>
  </w:style>
  <w:style w:type="character" w:styleId="LineNumber">
    <w:name w:val="line number"/>
    <w:basedOn w:val="DefaultParagraphFont"/>
    <w:uiPriority w:val="99"/>
    <w:semiHidden/>
    <w:unhideWhenUsed/>
    <w:rsid w:val="001504DE"/>
  </w:style>
</w:styles>
</file>

<file path=word/webSettings.xml><?xml version="1.0" encoding="utf-8"?>
<w:webSettings xmlns:r="http://schemas.openxmlformats.org/officeDocument/2006/relationships" xmlns:w="http://schemas.openxmlformats.org/wordprocessingml/2006/main">
  <w:divs>
    <w:div w:id="57528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1804</Characters>
  <Application>Microsoft Office Word</Application>
  <DocSecurity>0</DocSecurity>
  <Lines>15</Lines>
  <Paragraphs>4</Paragraphs>
  <ScaleCrop>false</ScaleCrop>
  <Company>LEG</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2009-01-16T16:41:00Z</dcterms:created>
  <dcterms:modified xsi:type="dcterms:W3CDTF">2009-01-16T16:42:00Z</dcterms:modified>
</cp:coreProperties>
</file>