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40" w:rsidRDefault="00856CA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A94840" w:rsidRDefault="00856CA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771D2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94840" w:rsidRDefault="00856CA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94840" w:rsidRDefault="00856CA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94840" w:rsidRDefault="00856CA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94840" w:rsidRDefault="00856CA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Alice Hanlon Peisch</w:t>
      </w:r>
    </w:p>
    <w:p w:rsidR="00A94840" w:rsidRDefault="00856CA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94840" w:rsidRDefault="00856CA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94840" w:rsidRDefault="00856CA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94840" w:rsidRDefault="00856CA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Relevant to Resident Property Tax Exemption.</w:t>
      </w:r>
      <w:proofErr w:type="gramEnd"/>
    </w:p>
    <w:p w:rsidR="00A94840" w:rsidRDefault="00856CA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94840" w:rsidRDefault="00856CA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94840" w:rsidRDefault="00A9484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94840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94840" w:rsidRDefault="00856CA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94840" w:rsidRDefault="00856CA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94840">
            <w:tc>
              <w:tcPr>
                <w:tcW w:w="4500" w:type="dxa"/>
              </w:tcPr>
              <w:p w:rsidR="00A94840" w:rsidRDefault="00856CA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Alice Hanlon Peisch</w:t>
                </w:r>
              </w:p>
            </w:tc>
            <w:tc>
              <w:tcPr>
                <w:tcW w:w="4500" w:type="dxa"/>
              </w:tcPr>
              <w:p w:rsidR="00A94840" w:rsidRDefault="00856CA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Norfolk</w:t>
                </w:r>
              </w:p>
            </w:tc>
          </w:tr>
        </w:tbl>
      </w:sdtContent>
    </w:sdt>
    <w:p w:rsidR="00A94840" w:rsidRDefault="00856CAE">
      <w:pPr>
        <w:suppressLineNumbers/>
      </w:pPr>
      <w:r>
        <w:br w:type="page"/>
      </w:r>
    </w:p>
    <w:p w:rsidR="00A94840" w:rsidRDefault="00856CA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94840" w:rsidRDefault="00856CA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94840" w:rsidRDefault="00856CA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94840" w:rsidRDefault="00856CA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94840" w:rsidRDefault="00856CAE">
      <w:pPr>
        <w:suppressLineNumbers/>
        <w:spacing w:after="2"/>
      </w:pPr>
      <w:r>
        <w:rPr>
          <w:sz w:val="14"/>
        </w:rPr>
        <w:br/>
      </w:r>
      <w:r>
        <w:br/>
      </w:r>
    </w:p>
    <w:p w:rsidR="00A94840" w:rsidRDefault="00856CAE">
      <w:pPr>
        <w:suppressLineNumbers/>
      </w:pPr>
      <w:proofErr w:type="gramStart"/>
      <w:r>
        <w:rPr>
          <w:rFonts w:ascii="Times New Roman"/>
          <w:smallCaps/>
          <w:sz w:val="28"/>
        </w:rPr>
        <w:t>An Act Relevant to Resident Property Tax Exemption.</w:t>
      </w:r>
      <w:proofErr w:type="gramEnd"/>
      <w:r>
        <w:br/>
      </w:r>
      <w:r>
        <w:br/>
      </w:r>
      <w:r>
        <w:br/>
      </w:r>
    </w:p>
    <w:p w:rsidR="00A94840" w:rsidRDefault="00856CAE" w:rsidP="00856CA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56CAE" w:rsidRDefault="00856CAE" w:rsidP="00856CAE">
      <w:proofErr w:type="gramStart"/>
      <w:r>
        <w:t>SECTION 1.</w:t>
      </w:r>
      <w:proofErr w:type="gramEnd"/>
      <w:r>
        <w:t xml:space="preserve">  Section 5c of Chapter 59 of the General Laws</w:t>
      </w:r>
      <w:r w:rsidR="00771D2F">
        <w:t>, as appearing in the 2006 Official Edition,</w:t>
      </w:r>
      <w:r>
        <w:t xml:space="preserve"> is hereby amended to insert after the word “purposes” in the first sentence the words:-</w:t>
      </w:r>
    </w:p>
    <w:p w:rsidR="00856CAE" w:rsidRDefault="00856CAE" w:rsidP="00856CAE">
      <w:r>
        <w:t>, and for any secondary residence of a tax payer who resides in the Commonwealth and is not used as a rental property for more than two weeks in a calendar year.</w:t>
      </w:r>
    </w:p>
    <w:p w:rsidR="00856CAE" w:rsidRDefault="00856CAE" w:rsidP="00856CAE">
      <w:pPr>
        <w:suppressLineNumbers/>
      </w:pPr>
    </w:p>
    <w:sectPr w:rsidR="00856CAE" w:rsidSect="00A9484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4840"/>
    <w:rsid w:val="00771D2F"/>
    <w:rsid w:val="00856CAE"/>
    <w:rsid w:val="00A94840"/>
    <w:rsid w:val="00EA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CA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56C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1038</Characters>
  <Application>Microsoft Office Word</Application>
  <DocSecurity>0</DocSecurity>
  <Lines>8</Lines>
  <Paragraphs>2</Paragraphs>
  <ScaleCrop>false</ScaleCrop>
  <Company>LEG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Nagle</cp:lastModifiedBy>
  <cp:revision>3</cp:revision>
  <cp:lastPrinted>2009-01-14T15:40:00Z</cp:lastPrinted>
  <dcterms:created xsi:type="dcterms:W3CDTF">2009-01-14T13:09:00Z</dcterms:created>
  <dcterms:modified xsi:type="dcterms:W3CDTF">2009-01-14T15:41:00Z</dcterms:modified>
</cp:coreProperties>
</file>