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34F95" w:rsidRDefault="006B4313">
      <w:pPr>
        <w:suppressLineNumbers/>
        <w:spacing w:after="2"/>
        <w:jc w:val="center"/>
      </w:pPr>
      <w:r>
        <w:rPr>
          <w:rFonts w:ascii="Arial"/>
          <w:sz w:val="18"/>
        </w:rPr>
        <w:t>HOUSE DOCKET, NO.         FILED ON: 1/12/2009</w:t>
      </w:r>
    </w:p>
    <w:p w:rsidR="00D34F95" w:rsidRDefault="006B431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B4313">
            <w:pPr>
              <w:suppressLineNumbers/>
              <w:jc w:val="right"/>
              <w:rPr>
                <w:b/>
                <w:sz w:val="28"/>
              </w:rPr>
            </w:pPr>
          </w:p>
        </w:tc>
      </w:tr>
    </w:tbl>
    <w:p w:rsidR="00D34F95" w:rsidRDefault="006B4313">
      <w:pPr>
        <w:suppressLineNumbers/>
        <w:spacing w:before="2" w:after="2"/>
        <w:jc w:val="center"/>
      </w:pPr>
      <w:r>
        <w:rPr>
          <w:rFonts w:ascii="Old English Text MT"/>
          <w:sz w:val="32"/>
        </w:rPr>
        <w:t>The Commonwealth of Massachusetts</w:t>
      </w:r>
    </w:p>
    <w:p w:rsidR="00D34F95" w:rsidRDefault="006B4313">
      <w:pPr>
        <w:suppressLineNumbers/>
        <w:spacing w:after="2"/>
        <w:jc w:val="center"/>
      </w:pPr>
      <w:r>
        <w:rPr>
          <w:rFonts w:ascii="Times New Roman"/>
          <w:b/>
          <w:sz w:val="32"/>
          <w:vertAlign w:val="superscript"/>
        </w:rPr>
        <w:t>_______________</w:t>
      </w:r>
    </w:p>
    <w:p w:rsidR="00D34F95" w:rsidRDefault="006B4313">
      <w:pPr>
        <w:suppressLineNumbers/>
        <w:spacing w:before="2"/>
        <w:jc w:val="center"/>
      </w:pPr>
      <w:r>
        <w:rPr>
          <w:rFonts w:ascii="Times New Roman"/>
          <w:sz w:val="20"/>
        </w:rPr>
        <w:t>PRESENTED BY:</w:t>
      </w:r>
    </w:p>
    <w:p w:rsidR="00D34F95" w:rsidRDefault="006B4313">
      <w:pPr>
        <w:suppressLineNumbers/>
        <w:spacing w:after="2"/>
        <w:jc w:val="center"/>
      </w:pPr>
      <w:r>
        <w:rPr>
          <w:rFonts w:ascii="Times New Roman"/>
          <w:b/>
          <w:sz w:val="24"/>
        </w:rPr>
        <w:t xml:space="preserve">Karyn E. Polito, David P. </w:t>
      </w:r>
      <w:proofErr w:type="spellStart"/>
      <w:r>
        <w:rPr>
          <w:rFonts w:ascii="Times New Roman"/>
          <w:b/>
          <w:sz w:val="24"/>
        </w:rPr>
        <w:t>Linsky</w:t>
      </w:r>
      <w:proofErr w:type="spellEnd"/>
    </w:p>
    <w:p w:rsidR="00D34F95" w:rsidRDefault="006B4313">
      <w:pPr>
        <w:suppressLineNumbers/>
        <w:jc w:val="center"/>
      </w:pPr>
      <w:r>
        <w:rPr>
          <w:rFonts w:ascii="Times New Roman"/>
          <w:b/>
          <w:sz w:val="32"/>
          <w:vertAlign w:val="superscript"/>
        </w:rPr>
        <w:t>_______________</w:t>
      </w:r>
    </w:p>
    <w:p w:rsidR="00D34F95" w:rsidRDefault="006B43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4F95" w:rsidRDefault="006B4313">
      <w:pPr>
        <w:suppressLineNumbers/>
      </w:pPr>
      <w:r>
        <w:rPr>
          <w:rFonts w:ascii="Times New Roman"/>
          <w:sz w:val="20"/>
        </w:rPr>
        <w:tab/>
        <w:t>The undersigned legislators and/or citizens respectfully petition for the passage of the accompanying bill:</w:t>
      </w:r>
    </w:p>
    <w:p w:rsidR="00D34F95" w:rsidRDefault="006B4313">
      <w:pPr>
        <w:suppressLineNumbers/>
        <w:spacing w:after="2"/>
        <w:jc w:val="center"/>
      </w:pPr>
      <w:proofErr w:type="gramStart"/>
      <w:r>
        <w:rPr>
          <w:rFonts w:ascii="Times New Roman"/>
          <w:sz w:val="24"/>
        </w:rPr>
        <w:t>An Act relative to condomini</w:t>
      </w:r>
      <w:r>
        <w:rPr>
          <w:rFonts w:ascii="Times New Roman"/>
          <w:sz w:val="24"/>
        </w:rPr>
        <w:t>um elections.</w:t>
      </w:r>
      <w:proofErr w:type="gramEnd"/>
    </w:p>
    <w:p w:rsidR="00D34F95" w:rsidRDefault="006B4313">
      <w:pPr>
        <w:suppressLineNumbers/>
        <w:spacing w:after="2"/>
        <w:jc w:val="center"/>
      </w:pPr>
      <w:r>
        <w:rPr>
          <w:rFonts w:ascii="Times New Roman"/>
          <w:b/>
          <w:sz w:val="32"/>
          <w:vertAlign w:val="superscript"/>
        </w:rPr>
        <w:t>_______________</w:t>
      </w:r>
    </w:p>
    <w:p w:rsidR="00D34F95" w:rsidRDefault="006B4313">
      <w:pPr>
        <w:suppressLineNumbers/>
        <w:jc w:val="center"/>
      </w:pPr>
      <w:r>
        <w:rPr>
          <w:rFonts w:ascii="Times New Roman"/>
          <w:sz w:val="20"/>
        </w:rPr>
        <w:t>PETITION OF:</w:t>
      </w:r>
    </w:p>
    <w:p w:rsidR="00D34F95" w:rsidRDefault="00D34F9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Karyn E. Polito</w:t>
                </w:r>
              </w:p>
            </w:tc>
            <w:tc>
              <w:tcPr>
                <w:tcW w:w="4500" w:type="dxa"/>
              </w:tcPr>
              <w:p>
                <w:pPr>
                  <w:suppressLineNumbers/>
                  <w:spacing w:after="2"/>
                  <w:rPr>
                    <w:rFonts w:ascii="Times New Roman"/>
                    <w:sz w:val="22"/>
                  </w:rPr>
                </w:pPr>
                <w:r>
                  <w:rPr>
                    <w:rFonts w:ascii="Times New Roman"/>
                    <w:sz w:val="22"/>
                  </w:rPr>
                  <w:t>11th Worcester</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bl>
      </w:sdtContent>
    </w:sdt>
    <w:p w:rsidR="00D34F95" w:rsidRDefault="006B4313">
      <w:pPr>
        <w:suppressLineNumbers/>
      </w:pPr>
      <w:r>
        <w:br w:type="page"/>
      </w:r>
    </w:p>
    <w:p w:rsidR="00D34F95" w:rsidRDefault="006B4313">
      <w:pPr>
        <w:suppressLineNumbers/>
        <w:spacing w:before="2" w:after="2"/>
        <w:jc w:val="center"/>
      </w:pPr>
      <w:r>
        <w:rPr>
          <w:rFonts w:ascii="Old English Text MT"/>
          <w:sz w:val="32"/>
        </w:rPr>
        <w:lastRenderedPageBreak/>
        <w:t>The Commonwealth of Massachusetts</w:t>
      </w:r>
      <w:r>
        <w:rPr>
          <w:rFonts w:ascii="Old English Text MT"/>
          <w:sz w:val="32"/>
        </w:rPr>
        <w:br/>
      </w:r>
    </w:p>
    <w:p w:rsidR="00D34F95" w:rsidRDefault="006B4313">
      <w:pPr>
        <w:suppressLineNumbers/>
        <w:spacing w:after="2"/>
        <w:jc w:val="center"/>
      </w:pPr>
      <w:r>
        <w:rPr>
          <w:rFonts w:ascii="Times New Roman"/>
          <w:b/>
          <w:sz w:val="24"/>
          <w:vertAlign w:val="superscript"/>
        </w:rPr>
        <w:t>_______________</w:t>
      </w:r>
    </w:p>
    <w:p w:rsidR="00D34F95" w:rsidRDefault="006B4313">
      <w:pPr>
        <w:suppressLineNumbers/>
        <w:spacing w:after="2"/>
        <w:jc w:val="center"/>
      </w:pPr>
      <w:r>
        <w:rPr>
          <w:rFonts w:ascii="Times New Roman"/>
          <w:b/>
          <w:sz w:val="18"/>
        </w:rPr>
        <w:t>In the Year Two Thousand and Nine</w:t>
      </w:r>
    </w:p>
    <w:p w:rsidR="00D34F95" w:rsidRDefault="006B4313">
      <w:pPr>
        <w:suppressLineNumbers/>
        <w:spacing w:after="2"/>
        <w:jc w:val="center"/>
      </w:pPr>
      <w:r>
        <w:rPr>
          <w:rFonts w:ascii="Times New Roman"/>
          <w:b/>
          <w:sz w:val="24"/>
          <w:vertAlign w:val="superscript"/>
        </w:rPr>
        <w:t>_______________</w:t>
      </w:r>
    </w:p>
    <w:p w:rsidR="00D34F95" w:rsidRDefault="006B4313">
      <w:pPr>
        <w:suppressLineNumbers/>
        <w:spacing w:after="2"/>
      </w:pPr>
      <w:r>
        <w:rPr>
          <w:sz w:val="14"/>
        </w:rPr>
        <w:br/>
      </w:r>
      <w:r>
        <w:br/>
      </w:r>
    </w:p>
    <w:p w:rsidR="00D34F95" w:rsidRDefault="006B4313">
      <w:pPr>
        <w:suppressLineNumbers/>
      </w:pPr>
      <w:proofErr w:type="gramStart"/>
      <w:r>
        <w:rPr>
          <w:rFonts w:ascii="Times New Roman"/>
          <w:smallCaps/>
          <w:sz w:val="28"/>
        </w:rPr>
        <w:t>An Act relative to condominium elections.</w:t>
      </w:r>
      <w:proofErr w:type="gramEnd"/>
      <w:r>
        <w:br/>
      </w:r>
      <w:r>
        <w:br/>
      </w:r>
      <w:r>
        <w:br/>
      </w:r>
    </w:p>
    <w:p w:rsidR="00D34F95" w:rsidRDefault="006B43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B4313" w:rsidP="006B4313" w:rsidRDefault="006B4313">
      <w:r>
        <w:rPr>
          <w:rFonts w:ascii="Times New Roman"/>
        </w:rPr>
        <w:tab/>
      </w:r>
      <w:proofErr w:type="gramStart"/>
      <w:r w:rsidRPr="00923286">
        <w:rPr>
          <w:b/>
        </w:rPr>
        <w:t>SECTION 1.</w:t>
      </w:r>
      <w:proofErr w:type="gramEnd"/>
      <w:r>
        <w:t xml:space="preserve">  Chapter 183A of the General Laws is hereby amended by inserting after section 10 the following section:-</w:t>
      </w:r>
    </w:p>
    <w:p w:rsidR="006B4313" w:rsidP="006B4313" w:rsidRDefault="006B4313">
      <w:r>
        <w:tab/>
      </w:r>
      <w:proofErr w:type="gramStart"/>
      <w:r>
        <w:t>Section 10A.</w:t>
      </w:r>
      <w:proofErr w:type="gramEnd"/>
      <w:r>
        <w:t xml:space="preserve">  The election of boards of trustees or unit </w:t>
      </w:r>
      <w:proofErr w:type="gramStart"/>
      <w:r>
        <w:t>owners</w:t>
      </w:r>
      <w:proofErr w:type="gramEnd"/>
      <w:r>
        <w:t xml:space="preserve"> organizations of condominiums shall be subject to the following:</w:t>
      </w:r>
    </w:p>
    <w:p w:rsidR="006B4313" w:rsidP="006B4313" w:rsidRDefault="006B4313">
      <w:pPr>
        <w:pStyle w:val="ListParagraph"/>
        <w:numPr>
          <w:ilvl w:val="0"/>
          <w:numId w:val="1"/>
        </w:numPr>
      </w:pPr>
      <w:r>
        <w:t>Elections shall be decided by a plurality of ballots casts on the day of election plus absentee ballots.  There shall be no requirement of a quorum.</w:t>
      </w:r>
    </w:p>
    <w:p w:rsidR="006B4313" w:rsidP="006B4313" w:rsidRDefault="006B4313">
      <w:pPr>
        <w:pStyle w:val="ListParagraph"/>
        <w:numPr>
          <w:ilvl w:val="0"/>
          <w:numId w:val="1"/>
        </w:numPr>
      </w:pPr>
      <w:r>
        <w:t>No proxy ballots shall be allowed</w:t>
      </w:r>
    </w:p>
    <w:p w:rsidR="006B4313" w:rsidP="006B4313" w:rsidRDefault="006B4313">
      <w:pPr>
        <w:pStyle w:val="ListParagraph"/>
        <w:numPr>
          <w:ilvl w:val="0"/>
          <w:numId w:val="1"/>
        </w:numPr>
      </w:pPr>
      <w:r>
        <w:t>A call for nominations shall be sent to all owners no less than 45 before notice of the election.</w:t>
      </w:r>
    </w:p>
    <w:p w:rsidR="006B4313" w:rsidP="006B4313" w:rsidRDefault="006B4313">
      <w:pPr>
        <w:pStyle w:val="ListParagraph"/>
        <w:numPr>
          <w:ilvl w:val="0"/>
          <w:numId w:val="1"/>
        </w:numPr>
      </w:pPr>
      <w:r>
        <w:t>Nominations received at least 15 days prior to the mailing the election notice and shall be listed on the ballot and on any absentee ballots.</w:t>
      </w:r>
    </w:p>
    <w:p w:rsidR="006B4313" w:rsidP="006B4313" w:rsidRDefault="006B4313">
      <w:pPr>
        <w:pStyle w:val="ListParagraph"/>
        <w:numPr>
          <w:ilvl w:val="0"/>
          <w:numId w:val="1"/>
        </w:numPr>
      </w:pPr>
      <w:r>
        <w:t xml:space="preserve">Upon request of a candidate, the association shall include an information sheet (aka “candidate biography” or resume), no larger than 8 ½ inches, which must be furnished by the candidate not less than 30 days before the election.  This informational sheet must be included with any absentee ballots that are mailed or otherwise distributed. The Board candidate’s information sheet (aka “candidate biography” or resume) should provide the candidate’s name and address – it’s also helpful to include pertinent experience, and the reasons for wanting to serve on the board.  Upon distribution to unit owners, any and all candidate’s information sheet (aka “candidate biography” or resume) must be printed on a single-sided sheet of paper and placed in </w:t>
      </w:r>
      <w:proofErr w:type="spellStart"/>
      <w:r>
        <w:t>alphabeticl</w:t>
      </w:r>
      <w:proofErr w:type="spellEnd"/>
      <w:r>
        <w:t xml:space="preserve"> order in any mailing or distribution.</w:t>
      </w:r>
    </w:p>
    <w:p w:rsidR="006B4313" w:rsidP="006B4313" w:rsidRDefault="006B4313">
      <w:pPr>
        <w:pStyle w:val="ListParagraph"/>
        <w:numPr>
          <w:ilvl w:val="0"/>
          <w:numId w:val="1"/>
        </w:numPr>
      </w:pPr>
      <w:r>
        <w:t>A board candidate must be up to date in their assessments, condominium maintenance fees and have no outstanding covenant or rules violations.</w:t>
      </w:r>
    </w:p>
    <w:p w:rsidR="006B4313" w:rsidP="006B4313" w:rsidRDefault="006B4313">
      <w:pPr>
        <w:pStyle w:val="ListParagraph"/>
        <w:numPr>
          <w:ilvl w:val="0"/>
          <w:numId w:val="1"/>
        </w:numPr>
      </w:pPr>
      <w:r>
        <w:t>All materials shall list candidates in alphabetical order.</w:t>
      </w:r>
    </w:p>
    <w:p w:rsidR="006B4313" w:rsidP="006B4313" w:rsidRDefault="006B4313">
      <w:pPr>
        <w:pStyle w:val="ListParagraph"/>
        <w:numPr>
          <w:ilvl w:val="0"/>
          <w:numId w:val="1"/>
        </w:numPr>
      </w:pPr>
      <w:r>
        <w:t xml:space="preserve">Notice of election shall be sent to all owners not less than 10 days </w:t>
      </w:r>
      <w:proofErr w:type="gramStart"/>
      <w:r>
        <w:t>nor</w:t>
      </w:r>
      <w:proofErr w:type="gramEnd"/>
      <w:r>
        <w:t xml:space="preserve"> more than 90 days of its date.</w:t>
      </w:r>
    </w:p>
    <w:p w:rsidR="006B4313" w:rsidP="006B4313" w:rsidRDefault="006B4313">
      <w:pPr>
        <w:pStyle w:val="ListParagraph"/>
        <w:numPr>
          <w:ilvl w:val="0"/>
          <w:numId w:val="1"/>
        </w:numPr>
      </w:pPr>
      <w:r>
        <w:lastRenderedPageBreak/>
        <w:t>Absentee ballots shall have spaces to write in candidates names equal to the member of positions available.</w:t>
      </w:r>
    </w:p>
    <w:p w:rsidR="006B4313" w:rsidP="006B4313" w:rsidRDefault="006B4313">
      <w:pPr>
        <w:pStyle w:val="ListParagraph"/>
        <w:numPr>
          <w:ilvl w:val="0"/>
          <w:numId w:val="1"/>
        </w:numPr>
      </w:pPr>
      <w:r>
        <w:t>In the event a unit owner or candidate cannot attend the election in prison, their absentee ballot may be mailed or delivered in hand to any other unit owner, a candidate or legal counsel represent the unit owner.</w:t>
      </w:r>
    </w:p>
    <w:p w:rsidR="006B4313" w:rsidP="006B4313" w:rsidRDefault="006B4313">
      <w:pPr>
        <w:pStyle w:val="ListParagraph"/>
        <w:numPr>
          <w:ilvl w:val="0"/>
          <w:numId w:val="1"/>
        </w:numPr>
      </w:pPr>
      <w:r>
        <w:t>Blank ballots shall be null and void.</w:t>
      </w:r>
    </w:p>
    <w:p w:rsidR="006B4313" w:rsidP="006B4313" w:rsidRDefault="006B4313">
      <w:pPr>
        <w:pStyle w:val="ListParagraph"/>
        <w:numPr>
          <w:ilvl w:val="0"/>
          <w:numId w:val="1"/>
        </w:numPr>
      </w:pPr>
      <w:r>
        <w:t>Condominium associations shall appoint 1 or 3 independent election inspector to oversee elections.  The inspectors shall:</w:t>
      </w:r>
    </w:p>
    <w:p w:rsidR="006B4313" w:rsidP="006B4313" w:rsidRDefault="006B4313">
      <w:pPr>
        <w:pStyle w:val="ListParagraph"/>
        <w:ind w:left="1440"/>
      </w:pPr>
      <w:r>
        <w:t>Determine the number of unit owners entitled to vote and the voting power of each.</w:t>
      </w:r>
    </w:p>
    <w:p w:rsidR="006B4313" w:rsidP="006B4313" w:rsidRDefault="006B4313">
      <w:pPr>
        <w:pStyle w:val="ListParagraph"/>
        <w:ind w:left="1440"/>
      </w:pPr>
      <w:r>
        <w:t>Determine the authenticity, validity, and effect of ballots received.</w:t>
      </w:r>
    </w:p>
    <w:p w:rsidR="006B4313" w:rsidP="006B4313" w:rsidRDefault="006B4313">
      <w:pPr>
        <w:pStyle w:val="ListParagraph"/>
        <w:ind w:left="1440"/>
      </w:pPr>
      <w:r>
        <w:t>Receive ballots</w:t>
      </w:r>
    </w:p>
    <w:p w:rsidR="006B4313" w:rsidP="006B4313" w:rsidRDefault="006B4313">
      <w:pPr>
        <w:pStyle w:val="ListParagraph"/>
        <w:ind w:left="1440"/>
      </w:pPr>
      <w:r>
        <w:t>Hear and determine all challenges and questions in any way arising out of or in connection with the right to vote.</w:t>
      </w:r>
    </w:p>
    <w:p w:rsidR="006B4313" w:rsidP="006B4313" w:rsidRDefault="006B4313">
      <w:pPr>
        <w:pStyle w:val="ListParagraph"/>
        <w:ind w:left="1440"/>
      </w:pPr>
      <w:r>
        <w:t>Count and tabulate all votes.</w:t>
      </w:r>
    </w:p>
    <w:p w:rsidR="006B4313" w:rsidP="006B4313" w:rsidRDefault="006B4313">
      <w:pPr>
        <w:pStyle w:val="ListParagraph"/>
        <w:ind w:left="1440"/>
      </w:pPr>
      <w:r>
        <w:t>Determine when the polls shall close.</w:t>
      </w:r>
    </w:p>
    <w:p w:rsidR="006B4313" w:rsidP="006B4313" w:rsidRDefault="006B4313">
      <w:pPr>
        <w:pStyle w:val="ListParagraph"/>
        <w:ind w:left="1440"/>
      </w:pPr>
      <w:r>
        <w:t>Determine the result of the election.</w:t>
      </w:r>
    </w:p>
    <w:p w:rsidR="006B4313" w:rsidP="006B4313" w:rsidRDefault="006B4313">
      <w:pPr>
        <w:pStyle w:val="ListParagraph"/>
        <w:ind w:left="1440"/>
      </w:pPr>
      <w:r>
        <w:t>Perform any acts as may be proper to conduct the election with fairness to all members in accordance with this section and all applicable rules of the association regarding the conduct of the election that are not in conflict with this section.</w:t>
      </w:r>
    </w:p>
    <w:p w:rsidR="006B4313" w:rsidP="006B4313" w:rsidRDefault="006B4313">
      <w:pPr>
        <w:pStyle w:val="ListParagraph"/>
        <w:numPr>
          <w:ilvl w:val="0"/>
          <w:numId w:val="1"/>
        </w:numPr>
      </w:pPr>
      <w:r>
        <w:t>Final election results shall be announced within 3 days after verification by the inspector or inspectors.</w:t>
      </w:r>
    </w:p>
    <w:p w:rsidR="00D34F95" w:rsidP="006B4313" w:rsidRDefault="006B4313">
      <w:pPr>
        <w:pStyle w:val="ListParagraph"/>
        <w:numPr>
          <w:ilvl w:val="0"/>
          <w:numId w:val="1"/>
        </w:numPr>
      </w:pPr>
      <w:r>
        <w:t>Any unit owner elected shall immediately forfeit his position if his unit is sold or foreclosed on.</w:t>
      </w:r>
    </w:p>
    <w:sectPr w:rsidR="00D34F95" w:rsidSect="00D34F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801D5"/>
    <w:multiLevelType w:val="hybridMultilevel"/>
    <w:tmpl w:val="7A2C70CA"/>
    <w:lvl w:ilvl="0" w:tplc="AD064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D34F95"/>
    <w:rsid w:val="006B4313"/>
    <w:rsid w:val="00D34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13"/>
    <w:rPr>
      <w:rFonts w:ascii="Tahoma" w:hAnsi="Tahoma" w:cs="Tahoma"/>
      <w:sz w:val="16"/>
      <w:szCs w:val="16"/>
    </w:rPr>
  </w:style>
  <w:style w:type="character" w:styleId="LineNumber">
    <w:name w:val="line number"/>
    <w:basedOn w:val="DefaultParagraphFont"/>
    <w:uiPriority w:val="99"/>
    <w:semiHidden/>
    <w:unhideWhenUsed/>
    <w:rsid w:val="006B4313"/>
  </w:style>
  <w:style w:type="paragraph" w:styleId="ListParagraph">
    <w:name w:val="List Paragraph"/>
    <w:basedOn w:val="Normal"/>
    <w:uiPriority w:val="34"/>
    <w:qFormat/>
    <w:rsid w:val="006B431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3393</Characters>
  <Application>Microsoft Office Word</Application>
  <DocSecurity>0</DocSecurity>
  <Lines>28</Lines>
  <Paragraphs>7</Paragraphs>
  <ScaleCrop>false</ScaleCrop>
  <Company>LEG</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2009-01-12T22:33:00Z</dcterms:created>
  <dcterms:modified xsi:type="dcterms:W3CDTF">2009-01-12T22:34:00Z</dcterms:modified>
</cp:coreProperties>
</file>