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2081D" w:rsidRDefault="00B64BD2">
      <w:pPr>
        <w:suppressLineNumbers/>
        <w:spacing w:after="2"/>
        <w:jc w:val="center"/>
      </w:pPr>
      <w:r>
        <w:rPr>
          <w:rFonts w:ascii="Arial"/>
          <w:sz w:val="18"/>
        </w:rPr>
        <w:t>HOUSE DOCKET, NO.         FILED ON: 1/14/2009</w:t>
      </w:r>
    </w:p>
    <w:p w:rsidR="0022081D" w:rsidRDefault="00B64B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64BD2">
            <w:pPr>
              <w:suppressLineNumbers/>
              <w:jc w:val="right"/>
              <w:rPr>
                <w:b/>
                <w:sz w:val="28"/>
              </w:rPr>
            </w:pPr>
          </w:p>
        </w:tc>
      </w:tr>
    </w:tbl>
    <w:p w:rsidR="0022081D" w:rsidRDefault="00B64BD2">
      <w:pPr>
        <w:suppressLineNumbers/>
        <w:spacing w:before="2" w:after="2"/>
        <w:jc w:val="center"/>
      </w:pPr>
      <w:r>
        <w:rPr>
          <w:rFonts w:ascii="Old English Text MT"/>
          <w:sz w:val="32"/>
        </w:rPr>
        <w:t>The Commonwealth of Massachusetts</w:t>
      </w:r>
    </w:p>
    <w:p w:rsidR="0022081D" w:rsidRDefault="00B64BD2">
      <w:pPr>
        <w:suppressLineNumbers/>
        <w:spacing w:after="2"/>
        <w:jc w:val="center"/>
      </w:pPr>
      <w:r>
        <w:rPr>
          <w:rFonts w:ascii="Times New Roman"/>
          <w:b/>
          <w:sz w:val="32"/>
          <w:vertAlign w:val="superscript"/>
        </w:rPr>
        <w:t>_______________</w:t>
      </w:r>
    </w:p>
    <w:p w:rsidR="0022081D" w:rsidRDefault="00B64BD2">
      <w:pPr>
        <w:suppressLineNumbers/>
        <w:spacing w:before="2"/>
        <w:jc w:val="center"/>
      </w:pPr>
      <w:r>
        <w:rPr>
          <w:rFonts w:ascii="Times New Roman"/>
          <w:sz w:val="20"/>
        </w:rPr>
        <w:t>PRESENTED BY:</w:t>
      </w:r>
    </w:p>
    <w:p w:rsidR="0022081D" w:rsidRDefault="00B64BD2">
      <w:pPr>
        <w:suppressLineNumbers/>
        <w:spacing w:after="2"/>
        <w:jc w:val="center"/>
      </w:pPr>
      <w:r>
        <w:rPr>
          <w:rFonts w:ascii="Times New Roman"/>
          <w:b/>
          <w:sz w:val="24"/>
        </w:rPr>
        <w:t>Angelo J. Puppolo, Jr.</w:t>
      </w:r>
    </w:p>
    <w:p w:rsidR="0022081D" w:rsidRDefault="00B64BD2">
      <w:pPr>
        <w:suppressLineNumbers/>
        <w:jc w:val="center"/>
      </w:pPr>
      <w:r>
        <w:rPr>
          <w:rFonts w:ascii="Times New Roman"/>
          <w:b/>
          <w:sz w:val="32"/>
          <w:vertAlign w:val="superscript"/>
        </w:rPr>
        <w:t>_______________</w:t>
      </w:r>
    </w:p>
    <w:p w:rsidR="0022081D" w:rsidRDefault="00B64B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081D" w:rsidRDefault="00B64BD2">
      <w:pPr>
        <w:suppressLineNumbers/>
      </w:pPr>
      <w:r>
        <w:rPr>
          <w:rFonts w:ascii="Times New Roman"/>
          <w:sz w:val="20"/>
        </w:rPr>
        <w:tab/>
        <w:t>The undersigned legislators and/or citizens respectfully petition for the passage of the accompanying bill:</w:t>
      </w:r>
    </w:p>
    <w:p w:rsidR="0022081D" w:rsidRDefault="00B64BD2">
      <w:pPr>
        <w:suppressLineNumbers/>
        <w:spacing w:after="2"/>
        <w:jc w:val="center"/>
      </w:pPr>
      <w:proofErr w:type="gramStart"/>
      <w:r>
        <w:rPr>
          <w:rFonts w:ascii="Times New Roman"/>
          <w:sz w:val="24"/>
        </w:rPr>
        <w:t>An Act Relative to Motor Veh</w:t>
      </w:r>
      <w:r>
        <w:rPr>
          <w:rFonts w:ascii="Times New Roman"/>
          <w:sz w:val="24"/>
        </w:rPr>
        <w:t>icle Homicide.</w:t>
      </w:r>
      <w:proofErr w:type="gramEnd"/>
    </w:p>
    <w:p w:rsidR="0022081D" w:rsidRDefault="00B64BD2">
      <w:pPr>
        <w:suppressLineNumbers/>
        <w:spacing w:after="2"/>
        <w:jc w:val="center"/>
      </w:pPr>
      <w:r>
        <w:rPr>
          <w:rFonts w:ascii="Times New Roman"/>
          <w:b/>
          <w:sz w:val="32"/>
          <w:vertAlign w:val="superscript"/>
        </w:rPr>
        <w:t>_______________</w:t>
      </w:r>
    </w:p>
    <w:p w:rsidR="0022081D" w:rsidRDefault="00B64BD2">
      <w:pPr>
        <w:suppressLineNumbers/>
        <w:jc w:val="center"/>
      </w:pPr>
      <w:r>
        <w:rPr>
          <w:rFonts w:ascii="Times New Roman"/>
          <w:sz w:val="20"/>
        </w:rPr>
        <w:t>PETITION OF:</w:t>
      </w:r>
    </w:p>
    <w:p w:rsidR="0022081D" w:rsidRDefault="0022081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22081D" w:rsidRDefault="00B64BD2">
      <w:pPr>
        <w:suppressLineNumbers/>
      </w:pPr>
      <w:r>
        <w:br w:type="page"/>
      </w:r>
    </w:p>
    <w:p w:rsidR="0022081D" w:rsidRDefault="00B64BD2">
      <w:pPr>
        <w:suppressLineNumbers/>
        <w:spacing w:before="2" w:after="2"/>
        <w:jc w:val="center"/>
      </w:pPr>
      <w:r>
        <w:rPr>
          <w:rFonts w:ascii="Old English Text MT"/>
          <w:sz w:val="32"/>
        </w:rPr>
        <w:lastRenderedPageBreak/>
        <w:t>The Commonwealth of Massachusetts</w:t>
      </w:r>
      <w:r>
        <w:rPr>
          <w:rFonts w:ascii="Old English Text MT"/>
          <w:sz w:val="32"/>
        </w:rPr>
        <w:br/>
      </w:r>
    </w:p>
    <w:p w:rsidR="0022081D" w:rsidRDefault="00B64BD2">
      <w:pPr>
        <w:suppressLineNumbers/>
        <w:spacing w:after="2"/>
        <w:jc w:val="center"/>
      </w:pPr>
      <w:r>
        <w:rPr>
          <w:rFonts w:ascii="Times New Roman"/>
          <w:b/>
          <w:sz w:val="24"/>
          <w:vertAlign w:val="superscript"/>
        </w:rPr>
        <w:t>_______________</w:t>
      </w:r>
    </w:p>
    <w:p w:rsidR="0022081D" w:rsidRDefault="00B64BD2">
      <w:pPr>
        <w:suppressLineNumbers/>
        <w:spacing w:after="2"/>
        <w:jc w:val="center"/>
      </w:pPr>
      <w:r>
        <w:rPr>
          <w:rFonts w:ascii="Times New Roman"/>
          <w:b/>
          <w:sz w:val="18"/>
        </w:rPr>
        <w:t>In the Year Two Thousand and Nine</w:t>
      </w:r>
    </w:p>
    <w:p w:rsidR="0022081D" w:rsidRDefault="00B64BD2">
      <w:pPr>
        <w:suppressLineNumbers/>
        <w:spacing w:after="2"/>
        <w:jc w:val="center"/>
      </w:pPr>
      <w:r>
        <w:rPr>
          <w:rFonts w:ascii="Times New Roman"/>
          <w:b/>
          <w:sz w:val="24"/>
          <w:vertAlign w:val="superscript"/>
        </w:rPr>
        <w:t>_______________</w:t>
      </w:r>
    </w:p>
    <w:p w:rsidR="0022081D" w:rsidRDefault="00B64BD2">
      <w:pPr>
        <w:suppressLineNumbers/>
        <w:spacing w:after="2"/>
      </w:pPr>
      <w:r>
        <w:rPr>
          <w:sz w:val="14"/>
        </w:rPr>
        <w:br/>
      </w:r>
      <w:r>
        <w:br/>
      </w:r>
    </w:p>
    <w:p w:rsidR="0022081D" w:rsidRDefault="00B64BD2">
      <w:pPr>
        <w:suppressLineNumbers/>
      </w:pPr>
      <w:proofErr w:type="gramStart"/>
      <w:r>
        <w:rPr>
          <w:rFonts w:ascii="Times New Roman"/>
          <w:smallCaps/>
          <w:sz w:val="28"/>
        </w:rPr>
        <w:t>An Act Relative to Motor Vehicle Homicide.</w:t>
      </w:r>
      <w:proofErr w:type="gramEnd"/>
      <w:r>
        <w:br/>
      </w:r>
      <w:r>
        <w:br/>
      </w:r>
      <w:r>
        <w:br/>
      </w:r>
    </w:p>
    <w:p w:rsidR="0022081D" w:rsidRDefault="00B64B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4BD2" w:rsidP="00B64BD2" w:rsidRDefault="00B64BD2">
      <w:pPr>
        <w:rPr>
          <w:rFonts w:ascii="Times New Roman" w:hAnsi="Times New Roman"/>
          <w:sz w:val="24"/>
          <w:szCs w:val="24"/>
        </w:rPr>
      </w:pPr>
      <w:r>
        <w:rPr>
          <w:rFonts w:ascii="Times New Roman"/>
        </w:rPr>
        <w:tab/>
      </w:r>
      <w:proofErr w:type="gramStart"/>
      <w:r>
        <w:rPr>
          <w:rFonts w:ascii="Times New Roman" w:hAnsi="Times New Roman"/>
          <w:sz w:val="24"/>
          <w:szCs w:val="24"/>
        </w:rPr>
        <w:t>An act relative to felony motor vehicle homicide.</w:t>
      </w:r>
      <w:proofErr w:type="gramEnd"/>
    </w:p>
    <w:p w:rsidR="00B64BD2" w:rsidP="00B64BD2" w:rsidRDefault="00B64BD2">
      <w:pPr>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Subdivision (2) of section 24 of chapter 90 of the General Laws, as appearing in the 2006 Official Edition, is hereby amended by inserting, after paragraph (a), the following paragraph:-</w:t>
      </w:r>
    </w:p>
    <w:p w:rsidR="00B64BD2" w:rsidP="00B64BD2" w:rsidRDefault="00B64BD2">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 ¼)  Whoever, upon any way or in any place to which the public has a right of access, or any place to which members of the public have access, as invitees or licensees, operates a motor vehicle recklessly, or operates such vehicle negligently so that the lives or safety of the public might be endangered and by any such operation, causes the death of another person, shall </w:t>
      </w:r>
      <w:proofErr w:type="gramStart"/>
      <w:r>
        <w:rPr>
          <w:rFonts w:ascii="Times New Roman" w:hAnsi="Times New Roman"/>
          <w:sz w:val="24"/>
          <w:szCs w:val="24"/>
        </w:rPr>
        <w:t>be  punished</w:t>
      </w:r>
      <w:proofErr w:type="gramEnd"/>
      <w:r>
        <w:rPr>
          <w:rFonts w:ascii="Times New Roman" w:hAnsi="Times New Roman"/>
          <w:sz w:val="24"/>
          <w:szCs w:val="24"/>
        </w:rPr>
        <w:t xml:space="preserve"> by imprisonment in the state prison for not less than 2 ½ years nor more than 20 years.  The sentence imposed upon such person shall not be suspended, nor shall any person convicted under this paragraph be eligible for probation, parole, or furlough or receive any deduction from his sentence until such person has served at least 1 year of such sentence; provided, however, that the commissioner of correction may, on the recommendation of the warden, superintendent, or other person in charge of a correctional institution, or the administrator of a county correctional institution, grant to an offender committed under this subsection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  Prosecutions commenced under this paragraph shall not be continued without a finding nor placed on file.</w:t>
      </w:r>
    </w:p>
    <w:p w:rsidR="00B64BD2" w:rsidP="00B64BD2" w:rsidRDefault="00B64BD2">
      <w:pPr>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Paragraph (b) of subdivision (2) of said section 24 of said chapter 90 of the General Laws, as appearing in the 2006 Official Edition, is hereby amended by inserting, after the letter “(a)” in line 811, the following:-  , paragraph (a ¼) </w:t>
      </w:r>
    </w:p>
    <w:p w:rsidR="00B64BD2" w:rsidP="00B64BD2" w:rsidRDefault="00B64BD2">
      <w:pPr>
        <w:rPr>
          <w:rFonts w:ascii="Times New Roman" w:hAnsi="Times New Roman"/>
          <w:sz w:val="24"/>
          <w:szCs w:val="24"/>
        </w:rPr>
      </w:pPr>
      <w:proofErr w:type="gramStart"/>
      <w:r>
        <w:rPr>
          <w:rFonts w:ascii="Times New Roman" w:hAnsi="Times New Roman"/>
          <w:sz w:val="24"/>
          <w:szCs w:val="24"/>
        </w:rPr>
        <w:lastRenderedPageBreak/>
        <w:t>SECTION 3.</w:t>
      </w:r>
      <w:proofErr w:type="gramEnd"/>
      <w:r>
        <w:rPr>
          <w:rFonts w:ascii="Times New Roman" w:hAnsi="Times New Roman"/>
          <w:sz w:val="24"/>
          <w:szCs w:val="24"/>
        </w:rPr>
        <w:t xml:space="preserve">   Paragraph (c) of subdivision (2) of said section 24 of said chapter 90 of the General Laws, as appearing in the 2006 Official Edition, is hereby amended by inserting, after the letter “(a)” in line 828, the following:-  , (a ¼)</w:t>
      </w:r>
    </w:p>
    <w:p w:rsidR="00B64BD2" w:rsidP="00B64BD2" w:rsidRDefault="00B64BD2">
      <w:pPr>
        <w:rPr>
          <w:rFonts w:ascii="Times New Roman" w:hAnsi="Times New Roman"/>
          <w:sz w:val="24"/>
          <w:szCs w:val="24"/>
        </w:rPr>
      </w:pPr>
      <w:proofErr w:type="gramStart"/>
      <w:r>
        <w:rPr>
          <w:rFonts w:ascii="Times New Roman" w:hAnsi="Times New Roman"/>
          <w:sz w:val="24"/>
          <w:szCs w:val="24"/>
        </w:rPr>
        <w:t>SECTION 4.</w:t>
      </w:r>
      <w:proofErr w:type="gramEnd"/>
      <w:r>
        <w:rPr>
          <w:rFonts w:ascii="Times New Roman" w:hAnsi="Times New Roman"/>
          <w:sz w:val="24"/>
          <w:szCs w:val="24"/>
        </w:rPr>
        <w:t xml:space="preserve">  Said paragraph (c) of said subdivision (2) of said section 24 of said chapter 90, as so appearing, is hereby further amended by inserting, after the word “to:” in line 830, the following:-  (</w:t>
      </w:r>
      <w:proofErr w:type="spellStart"/>
      <w:r>
        <w:rPr>
          <w:rFonts w:ascii="Times New Roman" w:hAnsi="Times New Roman"/>
          <w:sz w:val="24"/>
          <w:szCs w:val="24"/>
        </w:rPr>
        <w:t>i</w:t>
      </w:r>
      <w:proofErr w:type="spellEnd"/>
      <w:r>
        <w:rPr>
          <w:rFonts w:ascii="Times New Roman" w:hAnsi="Times New Roman"/>
          <w:sz w:val="24"/>
          <w:szCs w:val="24"/>
        </w:rPr>
        <w:t xml:space="preserve">) any person convicted of a violation of paragraph (a ¼) until 20 years after the date of revocation following his conviction. </w:t>
      </w:r>
    </w:p>
    <w:p w:rsidR="00B64BD2" w:rsidP="00B64BD2" w:rsidRDefault="00B64BD2">
      <w:pPr>
        <w:rPr>
          <w:rFonts w:ascii="Times New Roman" w:hAnsi="Times New Roman"/>
          <w:sz w:val="24"/>
          <w:szCs w:val="24"/>
        </w:rPr>
      </w:pPr>
      <w:proofErr w:type="gramStart"/>
      <w:r>
        <w:rPr>
          <w:rFonts w:ascii="Times New Roman" w:hAnsi="Times New Roman"/>
          <w:sz w:val="24"/>
          <w:szCs w:val="24"/>
        </w:rPr>
        <w:t>SECTION 5.</w:t>
      </w:r>
      <w:proofErr w:type="gramEnd"/>
      <w:r>
        <w:rPr>
          <w:rFonts w:ascii="Times New Roman" w:hAnsi="Times New Roman"/>
          <w:sz w:val="24"/>
          <w:szCs w:val="24"/>
        </w:rPr>
        <w:t xml:space="preserve">  This act shall be known as the Russell "R.J." Potter Act.</w:t>
      </w:r>
    </w:p>
    <w:p w:rsidR="0022081D" w:rsidRDefault="0022081D">
      <w:pPr>
        <w:spacing w:line="336" w:lineRule="auto"/>
      </w:pPr>
    </w:p>
    <w:sectPr w:rsidR="0022081D" w:rsidSect="002208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081D"/>
    <w:rsid w:val="0022081D"/>
    <w:rsid w:val="00B6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D2"/>
    <w:rPr>
      <w:rFonts w:ascii="Tahoma" w:hAnsi="Tahoma" w:cs="Tahoma"/>
      <w:sz w:val="16"/>
      <w:szCs w:val="16"/>
    </w:rPr>
  </w:style>
  <w:style w:type="character" w:styleId="LineNumber">
    <w:name w:val="line number"/>
    <w:basedOn w:val="DefaultParagraphFont"/>
    <w:uiPriority w:val="99"/>
    <w:semiHidden/>
    <w:unhideWhenUsed/>
    <w:rsid w:val="00B64BD2"/>
  </w:style>
</w:styles>
</file>

<file path=word/webSettings.xml><?xml version="1.0" encoding="utf-8"?>
<w:webSettings xmlns:r="http://schemas.openxmlformats.org/officeDocument/2006/relationships" xmlns:w="http://schemas.openxmlformats.org/wordprocessingml/2006/main">
  <w:divs>
    <w:div w:id="84031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2942</Characters>
  <Application>Microsoft Office Word</Application>
  <DocSecurity>0</DocSecurity>
  <Lines>24</Lines>
  <Paragraphs>6</Paragraphs>
  <ScaleCrop>false</ScaleCrop>
  <Company>LEG</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2009-01-14T18:28:00Z</dcterms:created>
  <dcterms:modified xsi:type="dcterms:W3CDTF">2009-01-14T18:28:00Z</dcterms:modified>
</cp:coreProperties>
</file>