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88" w:rsidRDefault="00550E3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1/8/2009</w:t>
      </w:r>
    </w:p>
    <w:p w:rsidR="009B6D88" w:rsidRDefault="00550E3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8B56D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B6D88" w:rsidRDefault="00550E3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B6D88" w:rsidRDefault="00550E3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B6D88" w:rsidRDefault="00550E3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B6D88" w:rsidRDefault="00550E3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F. Quinn</w:t>
      </w:r>
    </w:p>
    <w:p w:rsidR="009B6D88" w:rsidRDefault="00550E3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B6D88" w:rsidRDefault="00550E3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B6D88" w:rsidRDefault="00550E3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B6D88" w:rsidRDefault="00550E3F">
      <w:pPr>
        <w:suppressLineNumbers/>
        <w:spacing w:after="2"/>
        <w:jc w:val="center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An Act to promote water conservation.</w:t>
      </w:r>
      <w:proofErr w:type="gramEnd"/>
    </w:p>
    <w:p w:rsidR="00550E3F" w:rsidRDefault="00550E3F">
      <w:pPr>
        <w:suppressLineNumbers/>
        <w:spacing w:after="2"/>
        <w:jc w:val="center"/>
        <w:rPr>
          <w:rFonts w:ascii="Times New Roman"/>
          <w:sz w:val="24"/>
        </w:rPr>
      </w:pPr>
    </w:p>
    <w:p w:rsidR="00550E3F" w:rsidRDefault="00550E3F" w:rsidP="008B56D8">
      <w:pPr>
        <w:suppressLineNumbers/>
        <w:spacing w:after="2"/>
      </w:pPr>
      <w:bookmarkStart w:id="0" w:name="BillText"/>
      <w:bookmarkEnd w:id="0"/>
    </w:p>
    <w:p w:rsidR="009B6D88" w:rsidRDefault="00550E3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B6D88" w:rsidRDefault="00550E3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B6D88" w:rsidRDefault="009B6D8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B6D88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B6D88" w:rsidRDefault="00550E3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B6D88" w:rsidRDefault="00550E3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B6D88">
            <w:tc>
              <w:tcPr>
                <w:tcW w:w="4500" w:type="dxa"/>
              </w:tcPr>
              <w:p w:rsidR="009B6D88" w:rsidRDefault="00550E3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F. Quinn</w:t>
                </w:r>
              </w:p>
            </w:tc>
            <w:tc>
              <w:tcPr>
                <w:tcW w:w="4500" w:type="dxa"/>
              </w:tcPr>
              <w:p w:rsidR="009B6D88" w:rsidRDefault="00550E3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9th Bristol</w:t>
                </w:r>
              </w:p>
            </w:tc>
          </w:tr>
        </w:tbl>
      </w:sdtContent>
    </w:sdt>
    <w:p w:rsidR="009B6D88" w:rsidRDefault="00550E3F">
      <w:pPr>
        <w:suppressLineNumbers/>
      </w:pPr>
      <w:r>
        <w:br w:type="page"/>
      </w:r>
    </w:p>
    <w:p w:rsidR="009B6D88" w:rsidRDefault="00550E3F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843 OF 2007-2008.]</w:t>
      </w:r>
    </w:p>
    <w:p w:rsidR="009B6D88" w:rsidRDefault="00550E3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B6D88" w:rsidRDefault="00550E3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B6D88" w:rsidRDefault="00550E3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B6D88" w:rsidRDefault="00550E3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B6D88" w:rsidRDefault="00550E3F">
      <w:pPr>
        <w:suppressLineNumbers/>
        <w:spacing w:after="2"/>
      </w:pPr>
      <w:r>
        <w:rPr>
          <w:sz w:val="14"/>
        </w:rPr>
        <w:br/>
      </w:r>
      <w:r>
        <w:br/>
      </w:r>
    </w:p>
    <w:p w:rsidR="009B6D88" w:rsidRDefault="00550E3F">
      <w:pPr>
        <w:suppressLineNumbers/>
      </w:pPr>
      <w:proofErr w:type="gramStart"/>
      <w:r>
        <w:rPr>
          <w:rFonts w:ascii="Times New Roman"/>
          <w:smallCaps/>
          <w:sz w:val="28"/>
        </w:rPr>
        <w:t>An Ac</w:t>
      </w:r>
      <w:r w:rsidR="008B56D8">
        <w:rPr>
          <w:rFonts w:ascii="Times New Roman"/>
          <w:smallCaps/>
          <w:sz w:val="28"/>
        </w:rPr>
        <w:t>t to promote water conservation</w:t>
      </w:r>
      <w:r>
        <w:rPr>
          <w:rFonts w:ascii="Times New Roman"/>
          <w:smallCaps/>
          <w:sz w:val="28"/>
        </w:rPr>
        <w:t>.</w:t>
      </w:r>
      <w:proofErr w:type="gramEnd"/>
      <w:r>
        <w:br/>
      </w:r>
      <w:r>
        <w:br/>
      </w:r>
      <w:r>
        <w:br/>
      </w:r>
    </w:p>
    <w:p w:rsidR="009B6D88" w:rsidRDefault="00550E3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B56D8" w:rsidRPr="00550E3F" w:rsidRDefault="008B56D8" w:rsidP="008B5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0E3F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Pr="00550E3F">
        <w:rPr>
          <w:rFonts w:ascii="Times New Roman" w:eastAsia="Times New Roman" w:hAnsi="Times New Roman" w:cs="Times New Roman"/>
          <w:sz w:val="20"/>
          <w:szCs w:val="20"/>
        </w:rPr>
        <w:t xml:space="preserve">  Notwithstanding any general or special law, rule or regulation to the contrary, the Department of Revenue shall, in consultation with the Department of Agricultural Resources, create a fifty percent personal income tax credit on the purchase and installation of up to five-hundred dollars worth of </w:t>
      </w:r>
      <w:proofErr w:type="spellStart"/>
      <w:r w:rsidRPr="00550E3F">
        <w:rPr>
          <w:rFonts w:ascii="Times New Roman" w:eastAsia="Times New Roman" w:hAnsi="Times New Roman" w:cs="Times New Roman"/>
          <w:sz w:val="20"/>
          <w:szCs w:val="20"/>
        </w:rPr>
        <w:t>WaterWise</w:t>
      </w:r>
      <w:proofErr w:type="spellEnd"/>
      <w:r w:rsidRPr="00550E3F">
        <w:rPr>
          <w:rFonts w:ascii="Times New Roman" w:eastAsia="Times New Roman" w:hAnsi="Times New Roman" w:cs="Times New Roman"/>
          <w:sz w:val="20"/>
          <w:szCs w:val="20"/>
        </w:rPr>
        <w:t xml:space="preserve"> plants and landscaping items.</w:t>
      </w:r>
    </w:p>
    <w:p w:rsidR="008B56D8" w:rsidRPr="00550E3F" w:rsidRDefault="008B56D8" w:rsidP="008B5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E3F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9B6D88" w:rsidRPr="008B56D8" w:rsidRDefault="008B56D8" w:rsidP="008B5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E3F">
        <w:rPr>
          <w:rFonts w:ascii="Times New Roman" w:eastAsia="Times New Roman" w:hAnsi="Times New Roman" w:cs="Times New Roman"/>
          <w:sz w:val="20"/>
          <w:szCs w:val="20"/>
        </w:rPr>
        <w:t xml:space="preserve">The Commissioner of Agriculture, in consultation with the Department of Environmental Protection, shall develop a list of </w:t>
      </w:r>
      <w:proofErr w:type="spellStart"/>
      <w:r w:rsidRPr="00550E3F">
        <w:rPr>
          <w:rFonts w:ascii="Times New Roman" w:eastAsia="Times New Roman" w:hAnsi="Times New Roman" w:cs="Times New Roman"/>
          <w:sz w:val="20"/>
          <w:szCs w:val="20"/>
        </w:rPr>
        <w:t>WaterWise</w:t>
      </w:r>
      <w:proofErr w:type="spellEnd"/>
      <w:r w:rsidRPr="00550E3F">
        <w:rPr>
          <w:rFonts w:ascii="Times New Roman" w:eastAsia="Times New Roman" w:hAnsi="Times New Roman" w:cs="Times New Roman"/>
          <w:sz w:val="20"/>
          <w:szCs w:val="20"/>
        </w:rPr>
        <w:t xml:space="preserve"> plants and landscaping items intended to reduce water usage, including, but not limited to: drought resistant plants that last for more than one year; kits or devices specifically designed for generating compost; grey-water recovery systems where the effluent is used for watering plants; rainwater recovery and storage devices where they are used for watering plants; rain sensors for irrigation systems; and, underground drip irrigation systems.</w:t>
      </w:r>
      <w:r w:rsidR="00550E3F">
        <w:rPr>
          <w:rFonts w:ascii="Times New Roman"/>
        </w:rPr>
        <w:tab/>
      </w:r>
    </w:p>
    <w:sectPr w:rsidR="009B6D88" w:rsidRPr="008B56D8" w:rsidSect="009B6D8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9B6D88"/>
    <w:rsid w:val="001D1ADB"/>
    <w:rsid w:val="00550E3F"/>
    <w:rsid w:val="008B56D8"/>
    <w:rsid w:val="009B6D88"/>
    <w:rsid w:val="00B13A8D"/>
    <w:rsid w:val="00EA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E3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50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5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1565</Characters>
  <Application>Microsoft Office Word</Application>
  <DocSecurity>0</DocSecurity>
  <Lines>13</Lines>
  <Paragraphs>3</Paragraphs>
  <ScaleCrop>false</ScaleCrop>
  <Company>LEG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mcosta</cp:lastModifiedBy>
  <cp:revision>4</cp:revision>
  <dcterms:created xsi:type="dcterms:W3CDTF">2009-01-08T15:42:00Z</dcterms:created>
  <dcterms:modified xsi:type="dcterms:W3CDTF">2009-01-14T15:32:00Z</dcterms:modified>
</cp:coreProperties>
</file>