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0DE" w:rsidRDefault="004C049C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CD10DE" w:rsidRDefault="004C049C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HOUSE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4C049C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D10DE" w:rsidRDefault="004C049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D10DE" w:rsidRDefault="004C049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D10DE" w:rsidRDefault="004C049C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D10DE" w:rsidRDefault="004C049C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Robert L. Rice, Jr.</w:t>
      </w:r>
    </w:p>
    <w:p w:rsidR="00CD10DE" w:rsidRDefault="004C049C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D10DE" w:rsidRDefault="004C049C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D10DE" w:rsidRDefault="004C049C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D10DE" w:rsidRDefault="004C049C">
      <w:pPr>
        <w:suppressLineNumbers/>
        <w:spacing w:after="2"/>
        <w:jc w:val="center"/>
      </w:pPr>
      <w:r>
        <w:rPr>
          <w:rFonts w:ascii="Times New Roman"/>
          <w:sz w:val="24"/>
        </w:rPr>
        <w:t>An Act relating to manufactu</w:t>
      </w:r>
      <w:r>
        <w:rPr>
          <w:rFonts w:ascii="Times New Roman"/>
          <w:sz w:val="24"/>
        </w:rPr>
        <w:t>red housing license fees.</w:t>
      </w:r>
    </w:p>
    <w:p w:rsidR="00CD10DE" w:rsidRDefault="004C049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D10DE" w:rsidRDefault="004C049C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D10DE" w:rsidRDefault="00CD10DE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CD10D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CD10DE" w:rsidRDefault="004C049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CD10DE" w:rsidRDefault="004C049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CD10D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CD10DE" w:rsidRDefault="004C049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Robert L. Rice, Jr.</w:t>
                </w:r>
              </w:p>
            </w:tc>
            <w:tc>
              <w:tcPr>
                <w:tcW w:w="4500" w:type="dxa"/>
              </w:tcPr>
              <w:p w:rsidR="00CD10DE" w:rsidRDefault="004C049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2nd Worcester</w:t>
                </w:r>
              </w:p>
            </w:tc>
          </w:tr>
        </w:tbl>
      </w:sdtContent>
    </w:sdt>
    <w:p w:rsidR="00CD10DE" w:rsidRDefault="004C049C">
      <w:pPr>
        <w:suppressLineNumbers/>
      </w:pPr>
      <w:r>
        <w:br w:type="page"/>
      </w:r>
    </w:p>
    <w:p w:rsidR="00CD10DE" w:rsidRDefault="004C049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CD10DE" w:rsidRDefault="004C049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D10DE" w:rsidRDefault="004C049C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D10DE" w:rsidRDefault="004C049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D10DE" w:rsidRDefault="004C049C">
      <w:pPr>
        <w:suppressLineNumbers/>
        <w:spacing w:after="2"/>
      </w:pPr>
      <w:r>
        <w:rPr>
          <w:sz w:val="14"/>
        </w:rPr>
        <w:br/>
      </w:r>
      <w:r>
        <w:br/>
      </w:r>
    </w:p>
    <w:p w:rsidR="00CD10DE" w:rsidRDefault="004C049C">
      <w:pPr>
        <w:suppressLineNumbers/>
      </w:pPr>
      <w:r>
        <w:rPr>
          <w:rFonts w:ascii="Times New Roman"/>
          <w:smallCaps/>
          <w:sz w:val="28"/>
        </w:rPr>
        <w:t>An Act relating to manufactured housing license fees.</w:t>
      </w:r>
      <w:r>
        <w:br/>
      </w:r>
      <w:r>
        <w:br/>
      </w:r>
      <w:r>
        <w:br/>
      </w:r>
    </w:p>
    <w:p w:rsidR="00CD10DE" w:rsidRDefault="004C049C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4C049C" w:rsidRDefault="004C049C" w:rsidP="004C049C">
      <w:pPr>
        <w:pStyle w:val="NormalWeb"/>
        <w:spacing w:line="360" w:lineRule="auto"/>
      </w:pPr>
      <w:r>
        <w:rPr>
          <w:rStyle w:val="grame"/>
        </w:rPr>
        <w:t>SECTION 1.</w:t>
      </w:r>
      <w:r>
        <w:t xml:space="preserve"> Section 32G of chapter 140 of the General Laws is hereby amended by striking out the first sentence and inserting in place thereof the following sentence:-</w:t>
      </w:r>
    </w:p>
    <w:p w:rsidR="004C049C" w:rsidRDefault="004C049C" w:rsidP="004C049C">
      <w:pPr>
        <w:pStyle w:val="Heading3"/>
        <w:spacing w:line="360" w:lineRule="auto"/>
      </w:pPr>
      <w:r>
        <w:rPr>
          <w:b w:val="0"/>
          <w:bCs w:val="0"/>
          <w:sz w:val="24"/>
        </w:rPr>
        <w:t>Section 32G. In addition to the license fee provided for under section thirty-two B, each manufactured housing community owner or operator licensed under said section shall, except as hereinafter provided, pay an additional license fee of 18 dollars per month or a major fraction thereof, on account of each manufactured home, occupying space within such manufactured housing community; provided, however, that in a city by vote of the city council and in a town by vote of the board of selectmen, the amount of such additional license fee may be increased.</w:t>
      </w:r>
    </w:p>
    <w:p w:rsidR="004C049C" w:rsidRDefault="004C049C" w:rsidP="004C049C"/>
    <w:p w:rsidR="00CD10DE" w:rsidRDefault="004C049C">
      <w:pPr>
        <w:spacing w:line="336" w:lineRule="auto"/>
      </w:pPr>
      <w:r>
        <w:rPr>
          <w:rFonts w:ascii="Times New Roman"/>
        </w:rPr>
        <w:tab/>
      </w:r>
    </w:p>
    <w:sectPr w:rsidR="00CD10DE" w:rsidSect="00CD10DE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D10DE"/>
    <w:rsid w:val="004C049C"/>
    <w:rsid w:val="00CD1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qFormat/>
    <w:rsid w:val="004C04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49C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4C049C"/>
  </w:style>
  <w:style w:type="character" w:customStyle="1" w:styleId="Heading3Char">
    <w:name w:val="Heading 3 Char"/>
    <w:basedOn w:val="DefaultParagraphFont"/>
    <w:link w:val="Heading3"/>
    <w:rsid w:val="004C049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semiHidden/>
    <w:rsid w:val="004C0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DefaultParagraphFont"/>
    <w:rsid w:val="004C049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1362</Characters>
  <Application>Microsoft Office Word</Application>
  <DocSecurity>0</DocSecurity>
  <Lines>11</Lines>
  <Paragraphs>3</Paragraphs>
  <ScaleCrop>false</ScaleCrop>
  <Company>LEG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aagnelli</cp:lastModifiedBy>
  <cp:revision>2</cp:revision>
  <dcterms:created xsi:type="dcterms:W3CDTF">2009-01-14T19:20:00Z</dcterms:created>
  <dcterms:modified xsi:type="dcterms:W3CDTF">2009-01-14T19:21:00Z</dcterms:modified>
</cp:coreProperties>
</file>