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52C" w:rsidRDefault="004A6ECC">
      <w:pPr>
        <w:suppressLineNumbers/>
        <w:spacing w:after="2"/>
        <w:jc w:val="center"/>
      </w:pPr>
      <w:r>
        <w:rPr>
          <w:rFonts w:ascii="Arial"/>
          <w:sz w:val="18"/>
        </w:rPr>
        <w:t>HOUSE DOCKET, NO.         FILED ON: 1/14/2009</w:t>
      </w:r>
    </w:p>
    <w:p w:rsidR="0070652C" w:rsidRDefault="004A6ECC">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A6ECC" w:rsidP="00DB534B">
            <w:pPr>
              <w:suppressLineNumbers/>
              <w:jc w:val="right"/>
              <w:rPr>
                <w:b/>
                <w:sz w:val="28"/>
              </w:rPr>
            </w:pPr>
          </w:p>
        </w:tc>
      </w:tr>
    </w:tbl>
    <w:p w:rsidR="0070652C" w:rsidRDefault="004A6ECC">
      <w:pPr>
        <w:suppressLineNumbers/>
        <w:spacing w:before="2" w:after="2"/>
        <w:jc w:val="center"/>
      </w:pPr>
      <w:r>
        <w:rPr>
          <w:rFonts w:ascii="Old English Text MT"/>
          <w:sz w:val="32"/>
        </w:rPr>
        <w:t>The Commonwealth of Massachusetts</w:t>
      </w:r>
    </w:p>
    <w:p w:rsidR="0070652C" w:rsidRDefault="004A6ECC">
      <w:pPr>
        <w:suppressLineNumbers/>
        <w:spacing w:after="2"/>
        <w:jc w:val="center"/>
      </w:pPr>
      <w:r>
        <w:rPr>
          <w:rFonts w:ascii="Times New Roman"/>
          <w:b/>
          <w:sz w:val="32"/>
          <w:vertAlign w:val="superscript"/>
        </w:rPr>
        <w:t>_______________</w:t>
      </w:r>
    </w:p>
    <w:p w:rsidR="0070652C" w:rsidRDefault="004A6ECC">
      <w:pPr>
        <w:suppressLineNumbers/>
        <w:spacing w:before="2"/>
        <w:jc w:val="center"/>
      </w:pPr>
      <w:r>
        <w:rPr>
          <w:rFonts w:ascii="Times New Roman"/>
          <w:sz w:val="20"/>
        </w:rPr>
        <w:t>PRESENTED BY:</w:t>
      </w:r>
    </w:p>
    <w:p w:rsidR="0070652C" w:rsidRDefault="004A6ECC">
      <w:pPr>
        <w:suppressLineNumbers/>
        <w:spacing w:after="2"/>
        <w:jc w:val="center"/>
      </w:pPr>
      <w:r>
        <w:rPr>
          <w:rFonts w:ascii="Times New Roman"/>
          <w:b/>
          <w:sz w:val="24"/>
        </w:rPr>
        <w:t>Robert L. Rice, Jr.</w:t>
      </w:r>
    </w:p>
    <w:p w:rsidR="0070652C" w:rsidRDefault="004A6ECC">
      <w:pPr>
        <w:suppressLineNumbers/>
        <w:jc w:val="center"/>
      </w:pPr>
      <w:r>
        <w:rPr>
          <w:rFonts w:ascii="Times New Roman"/>
          <w:b/>
          <w:sz w:val="32"/>
          <w:vertAlign w:val="superscript"/>
        </w:rPr>
        <w:t>_______________</w:t>
      </w:r>
    </w:p>
    <w:p w:rsidR="0070652C" w:rsidRDefault="004A6EC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0652C" w:rsidRDefault="004A6ECC">
      <w:pPr>
        <w:suppressLineNumbers/>
      </w:pPr>
      <w:r>
        <w:rPr>
          <w:rFonts w:ascii="Times New Roman"/>
          <w:sz w:val="20"/>
        </w:rPr>
        <w:tab/>
        <w:t>The undersigned legislators and/or citizens respectfully petition for the passage of the accompanying bill:</w:t>
      </w:r>
    </w:p>
    <w:p w:rsidR="0070652C" w:rsidRDefault="004A6ECC">
      <w:pPr>
        <w:suppressLineNumbers/>
        <w:spacing w:after="2"/>
        <w:jc w:val="center"/>
      </w:pPr>
      <w:r>
        <w:rPr>
          <w:rFonts w:ascii="Times New Roman"/>
          <w:sz w:val="24"/>
        </w:rPr>
        <w:t>An Act relating to the study</w:t>
      </w:r>
      <w:r>
        <w:rPr>
          <w:rFonts w:ascii="Times New Roman"/>
          <w:sz w:val="24"/>
        </w:rPr>
        <w:t xml:space="preserve"> of Route 2.</w:t>
      </w:r>
    </w:p>
    <w:p w:rsidR="0070652C" w:rsidRDefault="004A6ECC">
      <w:pPr>
        <w:suppressLineNumbers/>
        <w:spacing w:after="2"/>
        <w:jc w:val="center"/>
      </w:pPr>
      <w:r>
        <w:rPr>
          <w:rFonts w:ascii="Times New Roman"/>
          <w:b/>
          <w:sz w:val="32"/>
          <w:vertAlign w:val="superscript"/>
        </w:rPr>
        <w:t>_______________</w:t>
      </w:r>
    </w:p>
    <w:p w:rsidR="0070652C" w:rsidRDefault="004A6ECC">
      <w:pPr>
        <w:suppressLineNumbers/>
        <w:jc w:val="center"/>
      </w:pPr>
      <w:r>
        <w:rPr>
          <w:rFonts w:ascii="Times New Roman"/>
          <w:sz w:val="20"/>
        </w:rPr>
        <w:t>PETITION OF:</w:t>
      </w:r>
    </w:p>
    <w:p w:rsidR="0070652C" w:rsidRDefault="0070652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0652C">
            <w:tblPrEx>
              <w:tblCellMar>
                <w:top w:w="0" w:type="dxa"/>
                <w:bottom w:w="0" w:type="dxa"/>
              </w:tblCellMar>
            </w:tblPrEx>
            <w:tc>
              <w:tcPr>
                <w:tcW w:w="4500" w:type="dxa"/>
                <w:tcBorders>
                  <w:top w:val="nil"/>
                  <w:bottom w:val="single" w:sz="4" w:space="0" w:color="auto"/>
                  <w:right w:val="single" w:sz="4" w:space="0" w:color="auto"/>
                </w:tcBorders>
              </w:tcPr>
              <w:p w:rsidR="0070652C" w:rsidRDefault="004A6EC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0652C" w:rsidRDefault="004A6ECC">
                <w:pPr>
                  <w:suppressLineNumbers/>
                  <w:spacing w:after="2"/>
                  <w:rPr>
                    <w:smallCaps/>
                  </w:rPr>
                </w:pPr>
                <w:r>
                  <w:rPr>
                    <w:rFonts w:ascii="Times New Roman"/>
                    <w:smallCaps/>
                    <w:sz w:val="24"/>
                  </w:rPr>
                  <w:t>District/Address:</w:t>
                </w:r>
              </w:p>
            </w:tc>
          </w:tr>
          <w:tr w:rsidR="0070652C">
            <w:tblPrEx>
              <w:tblCellMar>
                <w:top w:w="0" w:type="dxa"/>
                <w:bottom w:w="0" w:type="dxa"/>
              </w:tblCellMar>
            </w:tblPrEx>
            <w:tc>
              <w:tcPr>
                <w:tcW w:w="4500" w:type="dxa"/>
              </w:tcPr>
              <w:p w:rsidR="0070652C" w:rsidRDefault="004A6ECC">
                <w:pPr>
                  <w:suppressLineNumbers/>
                  <w:spacing w:after="2"/>
                  <w:rPr>
                    <w:rFonts w:ascii="Times New Roman"/>
                  </w:rPr>
                </w:pPr>
                <w:r>
                  <w:rPr>
                    <w:rFonts w:ascii="Times New Roman"/>
                  </w:rPr>
                  <w:t>Robert L. Rice, Jr.</w:t>
                </w:r>
              </w:p>
            </w:tc>
            <w:tc>
              <w:tcPr>
                <w:tcW w:w="4500" w:type="dxa"/>
              </w:tcPr>
              <w:p w:rsidR="0070652C" w:rsidRDefault="004A6ECC">
                <w:pPr>
                  <w:suppressLineNumbers/>
                  <w:spacing w:after="2"/>
                  <w:rPr>
                    <w:rFonts w:ascii="Times New Roman"/>
                  </w:rPr>
                </w:pPr>
                <w:r>
                  <w:rPr>
                    <w:rFonts w:ascii="Times New Roman"/>
                  </w:rPr>
                  <w:t>2nd Worcester</w:t>
                </w:r>
              </w:p>
            </w:tc>
          </w:tr>
          <w:tr w:rsidR="0070652C">
            <w:tblPrEx>
              <w:tblCellMar>
                <w:top w:w="0" w:type="dxa"/>
                <w:bottom w:w="0" w:type="dxa"/>
              </w:tblCellMar>
            </w:tblPrEx>
            <w:tc>
              <w:tcPr>
                <w:tcW w:w="4500" w:type="dxa"/>
              </w:tcPr>
              <w:p w:rsidR="0070652C" w:rsidRDefault="004A6ECC">
                <w:pPr>
                  <w:suppressLineNumbers/>
                  <w:spacing w:after="2"/>
                  <w:rPr>
                    <w:rFonts w:ascii="Times New Roman"/>
                  </w:rPr>
                </w:pPr>
                <w:r>
                  <w:rPr>
                    <w:rFonts w:ascii="Times New Roman"/>
                  </w:rPr>
                  <w:t>Jennifer L. Flanagan</w:t>
                </w:r>
              </w:p>
            </w:tc>
            <w:tc>
              <w:tcPr>
                <w:tcW w:w="4500" w:type="dxa"/>
              </w:tcPr>
              <w:p w:rsidR="0070652C" w:rsidRDefault="0070652C">
                <w:pPr>
                  <w:suppressLineNumbers/>
                  <w:spacing w:after="2"/>
                  <w:rPr>
                    <w:rFonts w:ascii="Times New Roman"/>
                  </w:rPr>
                </w:pPr>
              </w:p>
            </w:tc>
          </w:tr>
        </w:tbl>
      </w:sdtContent>
    </w:sdt>
    <w:p w:rsidR="0070652C" w:rsidRDefault="004A6ECC">
      <w:pPr>
        <w:suppressLineNumbers/>
      </w:pPr>
      <w:r>
        <w:br w:type="page"/>
      </w:r>
    </w:p>
    <w:p w:rsidR="0070652C" w:rsidRDefault="004A6ECC">
      <w:pPr>
        <w:suppressLineNumbers/>
        <w:spacing w:before="2" w:after="2"/>
        <w:jc w:val="center"/>
      </w:pPr>
      <w:r>
        <w:rPr>
          <w:rFonts w:ascii="Old English Text MT"/>
          <w:sz w:val="32"/>
        </w:rPr>
        <w:lastRenderedPageBreak/>
        <w:t>The Commonwealth of Massachusetts</w:t>
      </w:r>
      <w:r>
        <w:rPr>
          <w:rFonts w:ascii="Old English Text MT"/>
          <w:sz w:val="32"/>
        </w:rPr>
        <w:br/>
      </w:r>
    </w:p>
    <w:p w:rsidR="0070652C" w:rsidRDefault="004A6ECC">
      <w:pPr>
        <w:suppressLineNumbers/>
        <w:spacing w:after="2"/>
        <w:jc w:val="center"/>
      </w:pPr>
      <w:r>
        <w:rPr>
          <w:rFonts w:ascii="Times New Roman"/>
          <w:b/>
          <w:sz w:val="24"/>
          <w:vertAlign w:val="superscript"/>
        </w:rPr>
        <w:t>_______________</w:t>
      </w:r>
    </w:p>
    <w:p w:rsidR="0070652C" w:rsidRDefault="004A6ECC">
      <w:pPr>
        <w:suppressLineNumbers/>
        <w:spacing w:after="2"/>
        <w:jc w:val="center"/>
      </w:pPr>
      <w:r>
        <w:rPr>
          <w:rFonts w:ascii="Times New Roman"/>
          <w:b/>
          <w:sz w:val="18"/>
        </w:rPr>
        <w:t>In the Year Two Thousand and Nine</w:t>
      </w:r>
    </w:p>
    <w:p w:rsidR="0070652C" w:rsidRDefault="004A6ECC">
      <w:pPr>
        <w:suppressLineNumbers/>
        <w:spacing w:after="2"/>
        <w:jc w:val="center"/>
      </w:pPr>
      <w:r>
        <w:rPr>
          <w:rFonts w:ascii="Times New Roman"/>
          <w:b/>
          <w:sz w:val="24"/>
          <w:vertAlign w:val="superscript"/>
        </w:rPr>
        <w:t>_______________</w:t>
      </w:r>
    </w:p>
    <w:p w:rsidR="0070652C" w:rsidRDefault="004A6ECC">
      <w:pPr>
        <w:suppressLineNumbers/>
        <w:spacing w:after="2"/>
      </w:pPr>
      <w:r>
        <w:rPr>
          <w:sz w:val="14"/>
        </w:rPr>
        <w:br/>
      </w:r>
      <w:r>
        <w:br/>
      </w:r>
    </w:p>
    <w:p w:rsidR="0070652C" w:rsidRDefault="004A6ECC">
      <w:pPr>
        <w:suppressLineNumbers/>
      </w:pPr>
      <w:r>
        <w:rPr>
          <w:rFonts w:ascii="Times New Roman"/>
          <w:smallCaps/>
          <w:sz w:val="28"/>
        </w:rPr>
        <w:t>An Act relating to the study of Route 2.</w:t>
      </w:r>
      <w:r>
        <w:br/>
      </w:r>
      <w:r>
        <w:br/>
      </w:r>
      <w:r>
        <w:br/>
      </w:r>
    </w:p>
    <w:p w:rsidR="0070652C" w:rsidRDefault="004A6EC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A6ECC" w:rsidRDefault="004A6ECC" w:rsidP="004A6ECC">
      <w:pPr>
        <w:pStyle w:val="NormalWeb"/>
        <w:spacing w:line="480" w:lineRule="auto"/>
      </w:pPr>
      <w:r>
        <w:rPr>
          <w:rStyle w:val="grame"/>
        </w:rPr>
        <w:t>SECTION 1.</w:t>
      </w:r>
      <w:r>
        <w:t xml:space="preserve"> The Massachusetts Highway Department is hereby authorized and directed to evaluate the feasibility of interchange improvements along Route 2 from the city of Gardner to the Route 2/Route 128 interchange. The study shall include the traffic patterns along the corridor, improvements and or reconstruction of interchanges and upgrades to the acceleration and deceleration lanes.  The study shall commence no later than June 1, 2009 and continue for a period of six months, at the end of such time, the Massachusetts Highway Department will submit a report to the House and Senate chairs of the Joint Committee on Transportation detailing the plans for design and construction of the improvement project.  This report is due to the committee no later than December 1, 2009.</w:t>
      </w:r>
    </w:p>
    <w:p w:rsidR="004A6ECC" w:rsidRDefault="004A6ECC" w:rsidP="004A6ECC"/>
    <w:p w:rsidR="0070652C" w:rsidRDefault="004A6ECC">
      <w:pPr>
        <w:spacing w:line="336" w:lineRule="auto"/>
      </w:pPr>
      <w:r>
        <w:rPr>
          <w:rFonts w:ascii="Times New Roman"/>
        </w:rPr>
        <w:tab/>
      </w:r>
    </w:p>
    <w:sectPr w:rsidR="0070652C" w:rsidSect="0070652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0652C"/>
    <w:rsid w:val="004A6ECC"/>
    <w:rsid w:val="007065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6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ECC"/>
    <w:rPr>
      <w:rFonts w:ascii="Tahoma" w:hAnsi="Tahoma" w:cs="Tahoma"/>
      <w:sz w:val="16"/>
      <w:szCs w:val="16"/>
    </w:rPr>
  </w:style>
  <w:style w:type="character" w:styleId="LineNumber">
    <w:name w:val="line number"/>
    <w:basedOn w:val="DefaultParagraphFont"/>
    <w:uiPriority w:val="99"/>
    <w:semiHidden/>
    <w:unhideWhenUsed/>
    <w:rsid w:val="004A6ECC"/>
  </w:style>
  <w:style w:type="paragraph" w:styleId="NormalWeb">
    <w:name w:val="Normal (Web)"/>
    <w:basedOn w:val="Normal"/>
    <w:semiHidden/>
    <w:rsid w:val="004A6E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4A6EC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1408</Characters>
  <Application>Microsoft Office Word</Application>
  <DocSecurity>0</DocSecurity>
  <Lines>11</Lines>
  <Paragraphs>3</Paragraphs>
  <ScaleCrop>false</ScaleCrop>
  <Company>LEG</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aagnelli</cp:lastModifiedBy>
  <cp:revision>2</cp:revision>
  <dcterms:created xsi:type="dcterms:W3CDTF">2009-01-14T19:36:00Z</dcterms:created>
  <dcterms:modified xsi:type="dcterms:W3CDTF">2009-01-14T19:36:00Z</dcterms:modified>
</cp:coreProperties>
</file>