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74" w:rsidRDefault="0028423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197374" w:rsidRDefault="0028423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8423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97374" w:rsidRDefault="002842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97374" w:rsidRDefault="002842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7374" w:rsidRDefault="0028423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97374" w:rsidRDefault="0028423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Rodrigues</w:t>
      </w:r>
    </w:p>
    <w:p w:rsidR="00197374" w:rsidRDefault="0028423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7374" w:rsidRDefault="0028423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97374" w:rsidRDefault="0028423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97374" w:rsidRDefault="0028423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enrolment</w:t>
      </w:r>
      <w:r>
        <w:rPr>
          <w:rFonts w:ascii="Times New Roman"/>
          <w:sz w:val="24"/>
        </w:rPr>
        <w:t xml:space="preserve"> preferences for children of employees of charter schools.</w:t>
      </w:r>
      <w:proofErr w:type="gramEnd"/>
    </w:p>
    <w:p w:rsidR="00197374" w:rsidRDefault="0028423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97374" w:rsidRDefault="0028423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97374" w:rsidRDefault="0019737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973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97374" w:rsidRDefault="002842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97374" w:rsidRDefault="0028423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9737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97374" w:rsidRDefault="002842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Rodrigues</w:t>
                </w:r>
              </w:p>
            </w:tc>
            <w:tc>
              <w:tcPr>
                <w:tcW w:w="4500" w:type="dxa"/>
              </w:tcPr>
              <w:p w:rsidR="00197374" w:rsidRDefault="0028423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Bristol</w:t>
                </w:r>
              </w:p>
            </w:tc>
          </w:tr>
        </w:tbl>
      </w:sdtContent>
    </w:sdt>
    <w:p w:rsidR="00284233" w:rsidRDefault="00284233">
      <w:pPr>
        <w:suppressLineNumbers/>
      </w:pPr>
    </w:p>
    <w:p w:rsidR="00284233" w:rsidRPr="00434BB5" w:rsidRDefault="00284233" w:rsidP="00284233">
      <w:r w:rsidRPr="00434BB5">
        <w:t>Chapter 71 is hereby amended in section 89 (n) by adding at the end thereof the following new language:-</w:t>
      </w:r>
    </w:p>
    <w:p w:rsidR="00284233" w:rsidRPr="00434BB5" w:rsidRDefault="00284233" w:rsidP="00284233">
      <w:r w:rsidRPr="00434BB5">
        <w:t>“The board of trustees of a commonwealth charter school may offer enrollment preference to children of teachers and staff, employed at least half-time at said commonwealth charter school, provided, however, preference shall be given first to siblings of currently enrolled students.”</w:t>
      </w:r>
    </w:p>
    <w:p w:rsidR="00197374" w:rsidRDefault="00284233">
      <w:pPr>
        <w:suppressLineNumbers/>
      </w:pPr>
      <w:r>
        <w:br w:type="page"/>
      </w:r>
    </w:p>
    <w:p w:rsidR="00197374" w:rsidRDefault="0028423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197374" w:rsidRDefault="002842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7374" w:rsidRDefault="0028423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97374" w:rsidRDefault="0028423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97374" w:rsidRDefault="00284233">
      <w:pPr>
        <w:suppressLineNumbers/>
        <w:spacing w:after="2"/>
      </w:pPr>
      <w:r>
        <w:rPr>
          <w:sz w:val="14"/>
        </w:rPr>
        <w:br/>
      </w:r>
      <w:r>
        <w:br/>
      </w:r>
    </w:p>
    <w:p w:rsidR="00197374" w:rsidRDefault="00284233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enrolment preferences for children of employees of charter schools.</w:t>
      </w:r>
      <w:proofErr w:type="gramEnd"/>
      <w:r>
        <w:br/>
      </w:r>
      <w:r>
        <w:br/>
      </w:r>
      <w:r>
        <w:br/>
      </w:r>
    </w:p>
    <w:p w:rsidR="00197374" w:rsidRDefault="0028423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97374" w:rsidRDefault="00284233">
      <w:pPr>
        <w:spacing w:line="336" w:lineRule="auto"/>
      </w:pPr>
      <w:r>
        <w:rPr>
          <w:rFonts w:ascii="Times New Roman"/>
        </w:rPr>
        <w:tab/>
      </w:r>
    </w:p>
    <w:sectPr w:rsidR="00197374" w:rsidSect="0019737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374"/>
    <w:rsid w:val="00197374"/>
    <w:rsid w:val="0028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3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842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>LEG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joliveira</cp:lastModifiedBy>
  <cp:revision>2</cp:revision>
  <dcterms:created xsi:type="dcterms:W3CDTF">2009-01-12T15:03:00Z</dcterms:created>
  <dcterms:modified xsi:type="dcterms:W3CDTF">2009-01-12T15:04:00Z</dcterms:modified>
</cp:coreProperties>
</file>